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5" w:rsidRPr="004A12A7" w:rsidRDefault="00430AA5" w:rsidP="001013A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 w:val="32"/>
          <w:szCs w:val="34"/>
          <w:rtl/>
          <w:lang w:bidi="ar-LB"/>
        </w:rPr>
      </w:pPr>
      <w:r w:rsidRPr="004A12A7">
        <w:rPr>
          <w:rFonts w:ascii="Simplified Arabic" w:hAnsi="Simplified Arabic" w:cs="AL-Qairwan" w:hint="cs"/>
          <w:color w:val="FF0000"/>
          <w:sz w:val="32"/>
          <w:szCs w:val="34"/>
          <w:rtl/>
          <w:lang w:bidi="ar-LB"/>
        </w:rPr>
        <w:t xml:space="preserve">قراءة أسبوعية في </w:t>
      </w:r>
      <w:r w:rsidR="003C29CD" w:rsidRPr="004A12A7">
        <w:rPr>
          <w:rFonts w:ascii="Simplified Arabic" w:hAnsi="Simplified Arabic" w:cs="AL-Qairwan" w:hint="cs"/>
          <w:color w:val="FF0000"/>
          <w:sz w:val="32"/>
          <w:szCs w:val="34"/>
          <w:rtl/>
          <w:lang w:bidi="ar-LB"/>
        </w:rPr>
        <w:t>تطورات ال</w:t>
      </w:r>
      <w:r w:rsidRPr="004A12A7">
        <w:rPr>
          <w:rFonts w:ascii="Simplified Arabic" w:hAnsi="Simplified Arabic" w:cs="AL-Qairwan" w:hint="cs"/>
          <w:color w:val="FF0000"/>
          <w:sz w:val="32"/>
          <w:szCs w:val="34"/>
          <w:rtl/>
          <w:lang w:bidi="ar-LB"/>
        </w:rPr>
        <w:t>أحداث</w:t>
      </w:r>
      <w:r w:rsidR="003C29CD" w:rsidRPr="004A12A7">
        <w:rPr>
          <w:rFonts w:ascii="Simplified Arabic" w:hAnsi="Simplified Arabic" w:cs="AL-Qairwan" w:hint="cs"/>
          <w:color w:val="FF0000"/>
          <w:sz w:val="32"/>
          <w:szCs w:val="34"/>
          <w:rtl/>
          <w:lang w:bidi="ar-LB"/>
        </w:rPr>
        <w:t xml:space="preserve"> والمواقف في</w:t>
      </w:r>
      <w:r w:rsidRPr="004A12A7">
        <w:rPr>
          <w:rFonts w:ascii="Simplified Arabic" w:hAnsi="Simplified Arabic" w:cs="AL-Qairwan" w:hint="cs"/>
          <w:color w:val="FF0000"/>
          <w:sz w:val="32"/>
          <w:szCs w:val="34"/>
          <w:rtl/>
          <w:lang w:bidi="ar-LB"/>
        </w:rPr>
        <w:t xml:space="preserve"> مدينة القدس</w:t>
      </w:r>
    </w:p>
    <w:p w:rsidR="00430AA5" w:rsidRPr="004A12A7" w:rsidRDefault="00430AA5" w:rsidP="008C04C7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 w:val="28"/>
          <w:szCs w:val="30"/>
          <w:rtl/>
          <w:lang w:bidi="ar-LB"/>
        </w:rPr>
      </w:pPr>
      <w:r w:rsidRPr="004A12A7">
        <w:rPr>
          <w:rFonts w:ascii="Simplified Arabic" w:hAnsi="Simplified Arabic" w:cs="SKR HEAD1" w:hint="cs"/>
          <w:color w:val="FF0000"/>
          <w:sz w:val="28"/>
          <w:szCs w:val="30"/>
          <w:rtl/>
          <w:lang w:bidi="ar-LB"/>
        </w:rPr>
        <w:t xml:space="preserve">تصدر عن </w:t>
      </w:r>
      <w:r w:rsidR="008C04C7" w:rsidRPr="004A12A7">
        <w:rPr>
          <w:rFonts w:ascii="Simplified Arabic" w:hAnsi="Simplified Arabic" w:cs="SKR HEAD1" w:hint="cs"/>
          <w:color w:val="FF0000"/>
          <w:sz w:val="28"/>
          <w:szCs w:val="30"/>
          <w:rtl/>
          <w:lang w:bidi="ar-LB"/>
        </w:rPr>
        <w:t>قسم</w:t>
      </w:r>
      <w:r w:rsidRPr="004A12A7">
        <w:rPr>
          <w:rFonts w:ascii="Simplified Arabic" w:hAnsi="Simplified Arabic" w:cs="SKR HEAD1" w:hint="cs"/>
          <w:color w:val="FF0000"/>
          <w:sz w:val="28"/>
          <w:szCs w:val="30"/>
          <w:rtl/>
          <w:lang w:bidi="ar-LB"/>
        </w:rPr>
        <w:t xml:space="preserve"> الأبحاث والمعلومات</w:t>
      </w:r>
    </w:p>
    <w:p w:rsidR="002A0388" w:rsidRPr="00A30EB1" w:rsidRDefault="002A0388" w:rsidP="002A0388">
      <w:pPr>
        <w:bidi/>
        <w:jc w:val="center"/>
        <w:rPr>
          <w:rFonts w:ascii="Simplified Arabic" w:hAnsi="Simplified Arabic" w:cs="SKR HEAD1"/>
          <w:color w:val="FF0000"/>
          <w:sz w:val="28"/>
          <w:szCs w:val="28"/>
          <w:lang w:bidi="ar-LB"/>
        </w:rPr>
      </w:pPr>
      <w:r w:rsidRPr="004A12A7">
        <w:rPr>
          <w:rFonts w:ascii="Simplified Arabic" w:hAnsi="Simplified Arabic" w:cs="SKR HEAD1"/>
          <w:color w:val="FF0000"/>
          <w:szCs w:val="26"/>
          <w:rtl/>
          <w:lang w:bidi="ar-LB"/>
        </w:rPr>
        <w:t>28 شباط/فبراير</w:t>
      </w:r>
      <w:r w:rsidR="00C30DF1">
        <w:rPr>
          <w:rFonts w:ascii="Simplified Arabic" w:hAnsi="Simplified Arabic" w:cs="SKR HEAD1" w:hint="cs"/>
          <w:color w:val="FF0000"/>
          <w:szCs w:val="26"/>
          <w:rtl/>
          <w:lang w:bidi="ar-LB"/>
        </w:rPr>
        <w:t xml:space="preserve"> -</w:t>
      </w:r>
      <w:bookmarkStart w:id="0" w:name="_GoBack"/>
      <w:bookmarkEnd w:id="0"/>
      <w:r w:rsidRPr="004A12A7">
        <w:rPr>
          <w:rFonts w:ascii="Simplified Arabic" w:hAnsi="Simplified Arabic" w:cs="SKR HEAD1" w:hint="cs"/>
          <w:color w:val="FF0000"/>
          <w:szCs w:val="26"/>
          <w:rtl/>
          <w:lang w:bidi="ar-LB"/>
        </w:rPr>
        <w:t xml:space="preserve">  </w:t>
      </w:r>
      <w:r w:rsidRPr="004A12A7">
        <w:rPr>
          <w:rFonts w:ascii="Simplified Arabic" w:hAnsi="Simplified Arabic" w:cs="SKR HEAD1"/>
          <w:color w:val="FF0000"/>
          <w:szCs w:val="26"/>
          <w:rtl/>
          <w:lang w:bidi="ar-LB"/>
        </w:rPr>
        <w:t>6 آذار/مارس 2018</w:t>
      </w:r>
    </w:p>
    <w:p w:rsidR="00430AA5" w:rsidRPr="004A12A7" w:rsidRDefault="00430AA5" w:rsidP="001013A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 w:val="16"/>
          <w:szCs w:val="16"/>
          <w:rtl/>
          <w:lang w:bidi="ar-LB"/>
        </w:rPr>
      </w:pPr>
    </w:p>
    <w:p w:rsidR="00677747" w:rsidRPr="00E445A4" w:rsidRDefault="00CD6FAF" w:rsidP="00B26004">
      <w:pPr>
        <w:bidi/>
        <w:spacing w:line="276" w:lineRule="auto"/>
        <w:jc w:val="center"/>
        <w:rPr>
          <w:rFonts w:ascii="Simplified Arabic" w:hAnsi="Simplified Arabic" w:cs="mohammad bold art 1"/>
          <w:b/>
          <w:bCs/>
          <w:rtl/>
          <w:lang w:bidi="ar-LB"/>
        </w:rPr>
      </w:pPr>
      <w:r w:rsidRPr="00E445A4">
        <w:rPr>
          <w:rFonts w:ascii="Simplified Arabic" w:hAnsi="Simplified Arabic" w:cs="mohammad bold art 1" w:hint="cs"/>
          <w:b/>
          <w:bCs/>
          <w:rtl/>
          <w:lang w:bidi="ar-LB"/>
        </w:rPr>
        <w:t xml:space="preserve">الاحتلال </w:t>
      </w:r>
      <w:r w:rsidR="00B26004" w:rsidRPr="00E445A4">
        <w:rPr>
          <w:rFonts w:ascii="Simplified Arabic" w:hAnsi="Simplified Arabic" w:cs="mohammad bold art 1" w:hint="cs"/>
          <w:b/>
          <w:bCs/>
          <w:rtl/>
          <w:lang w:bidi="ar-LB"/>
        </w:rPr>
        <w:t>يحاصر القدس</w:t>
      </w:r>
      <w:r w:rsidRPr="00E445A4">
        <w:rPr>
          <w:rFonts w:ascii="Simplified Arabic" w:hAnsi="Simplified Arabic" w:cs="mohammad bold art 1" w:hint="cs"/>
          <w:b/>
          <w:bCs/>
          <w:rtl/>
          <w:lang w:bidi="ar-LB"/>
        </w:rPr>
        <w:t xml:space="preserve"> </w:t>
      </w:r>
      <w:r w:rsidR="00B26004" w:rsidRPr="00E445A4">
        <w:rPr>
          <w:rFonts w:ascii="Simplified Arabic" w:hAnsi="Simplified Arabic" w:cs="mohammad bold art 1" w:hint="cs"/>
          <w:b/>
          <w:bCs/>
          <w:rtl/>
          <w:lang w:bidi="ar-LB"/>
        </w:rPr>
        <w:t>ب</w:t>
      </w:r>
      <w:r w:rsidRPr="00E445A4">
        <w:rPr>
          <w:rFonts w:ascii="Simplified Arabic" w:hAnsi="Simplified Arabic" w:cs="mohammad bold art 1" w:hint="cs"/>
          <w:b/>
          <w:bCs/>
          <w:rtl/>
          <w:lang w:bidi="ar-LB"/>
        </w:rPr>
        <w:t>عشرات المشاريع الاستيطانية</w:t>
      </w:r>
    </w:p>
    <w:p w:rsidR="00B26004" w:rsidRPr="00E445A4" w:rsidRDefault="00B26004" w:rsidP="004B468A">
      <w:pPr>
        <w:bidi/>
        <w:spacing w:line="276" w:lineRule="auto"/>
        <w:jc w:val="center"/>
        <w:rPr>
          <w:rFonts w:ascii="Simplified Arabic" w:hAnsi="Simplified Arabic" w:cs="mohammad bold art 1"/>
          <w:b/>
          <w:bCs/>
          <w:rtl/>
          <w:lang w:bidi="ar-LB"/>
        </w:rPr>
      </w:pPr>
      <w:proofErr w:type="spellStart"/>
      <w:r w:rsidRPr="00E445A4">
        <w:rPr>
          <w:rFonts w:ascii="Simplified Arabic" w:hAnsi="Simplified Arabic" w:cs="mohammad bold art 1" w:hint="cs"/>
          <w:b/>
          <w:bCs/>
          <w:rtl/>
          <w:lang w:bidi="ar-LB"/>
        </w:rPr>
        <w:t>وترمب</w:t>
      </w:r>
      <w:proofErr w:type="spellEnd"/>
      <w:r w:rsidRPr="00E445A4">
        <w:rPr>
          <w:rFonts w:ascii="Simplified Arabic" w:hAnsi="Simplified Arabic" w:cs="mohammad bold art 1" w:hint="cs"/>
          <w:b/>
          <w:bCs/>
          <w:rtl/>
          <w:lang w:bidi="ar-LB"/>
        </w:rPr>
        <w:t xml:space="preserve"> </w:t>
      </w:r>
      <w:r w:rsidR="00FD6DEA">
        <w:rPr>
          <w:rFonts w:ascii="Simplified Arabic" w:hAnsi="Simplified Arabic" w:cs="mohammad bold art 1" w:hint="cs"/>
          <w:b/>
          <w:bCs/>
          <w:rtl/>
          <w:lang w:bidi="ar-LB"/>
        </w:rPr>
        <w:t xml:space="preserve">قد </w:t>
      </w:r>
      <w:r w:rsidRPr="00E445A4">
        <w:rPr>
          <w:rFonts w:ascii="Simplified Arabic" w:hAnsi="Simplified Arabic" w:cs="mohammad bold art 1" w:hint="cs"/>
          <w:b/>
          <w:bCs/>
          <w:rtl/>
          <w:lang w:bidi="ar-LB"/>
        </w:rPr>
        <w:t xml:space="preserve">يشارك شخصيًا في افتتاح </w:t>
      </w:r>
      <w:r w:rsidR="004B468A">
        <w:rPr>
          <w:rFonts w:ascii="Simplified Arabic" w:hAnsi="Simplified Arabic" w:cs="mohammad bold art 1" w:hint="cs"/>
          <w:b/>
          <w:bCs/>
          <w:rtl/>
          <w:lang w:bidi="ar-LB"/>
        </w:rPr>
        <w:t>سفارة بلاده</w:t>
      </w:r>
      <w:r w:rsidRPr="00E445A4">
        <w:rPr>
          <w:rFonts w:ascii="Simplified Arabic" w:hAnsi="Simplified Arabic" w:cs="mohammad bold art 1" w:hint="cs"/>
          <w:b/>
          <w:bCs/>
          <w:rtl/>
          <w:lang w:bidi="ar-LB"/>
        </w:rPr>
        <w:t xml:space="preserve"> بالمدينة المحتلة</w:t>
      </w:r>
    </w:p>
    <w:p w:rsidR="007A4D1F" w:rsidRPr="00FD6DEA" w:rsidRDefault="007A4D1F" w:rsidP="007A4D1F">
      <w:pPr>
        <w:bidi/>
        <w:spacing w:line="276" w:lineRule="auto"/>
        <w:jc w:val="center"/>
        <w:rPr>
          <w:rFonts w:ascii="Simplified Arabic" w:hAnsi="Simplified Arabic" w:cs="mohammad bold art 1"/>
          <w:sz w:val="8"/>
          <w:szCs w:val="8"/>
          <w:lang w:bidi="ar-LB"/>
        </w:rPr>
      </w:pPr>
    </w:p>
    <w:p w:rsidR="007A2B5A" w:rsidRPr="007A2B5A" w:rsidRDefault="004A4F52" w:rsidP="00FD6DEA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تتصاعد إجراءات الاحتلال التهويدية في القدس المحتلة</w:t>
      </w:r>
      <w:r w:rsidR="007A2B5A" w:rsidRPr="007A2B5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حيث استكملت سلطات الاحتلال بناء أبراج المراقبة في منطقة باب العمود،  مع </w:t>
      </w:r>
      <w:r w:rsidR="007A2B5A" w:rsidRPr="007A2B5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استمرار اقتحامات المسجد الأقصى،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وتحويل خبر الاقتحام لأمر رتيب ومكرر لا يستنهض المواجهة أو يستدعي الرفض</w:t>
      </w:r>
      <w:r w:rsidR="007A2B5A" w:rsidRPr="007A2B5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. وعلى الصعيد الديموغرافي يعمل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الاحتلال على بناء آلاف الوحدات الاستيطانية في المدينة المحتلة، ويروج بأن المستوطنين يحتاجون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إلى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مئات الوحدات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الاستيطانية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خلال العشرين عامًا القادمة، وهي مشاريع تنفذ بالشراكة مع أذرعه الاستيطانية حيث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أعلنت جمعية "</w:t>
      </w:r>
      <w:proofErr w:type="spellStart"/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إلعاد</w:t>
      </w:r>
      <w:proofErr w:type="spellEnd"/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" الاستيطانية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أنها تعمل على 11 مشروعًا استيطانيًا خلال عامي 2017 و2018</w:t>
      </w:r>
      <w:r w:rsidR="007A2B5A" w:rsidRPr="007A2B5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. و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ت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أتي هذ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ه المشاريع الاستيطانية مع </w:t>
      </w:r>
      <w:r w:rsidR="007A2B5A" w:rsidRPr="007A2B5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الدعم الأمريكي الكبير</w:t>
      </w:r>
      <w:r w:rsidR="007A2B5A" w:rsidRPr="007A2B5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لدولة الاحتلال، وإعلان</w:t>
      </w:r>
      <w:r w:rsidR="007A2B5A" w:rsidRPr="007A2B5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ترمب احتمال مشاركته شخصيًا في افتتاح مبنى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سفار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ة</w:t>
      </w:r>
      <w:r w:rsidR="007A2B5A" w:rsidRPr="007A2B5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بلاده في</w:t>
      </w:r>
      <w:r w:rsidR="007A2B5A" w:rsidRPr="007A2B5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القدس الم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حتلة،</w:t>
      </w:r>
      <w:r w:rsidR="007A2B5A" w:rsidRPr="007A2B5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والذي سيتزامن مع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ذكرى ال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ـ70 </w:t>
      </w:r>
      <w:r w:rsidR="00FD6DE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للنكبة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، في تجديد مقصود لنكبات الشعب الفلسطيني والقدس على حدّ سواء.</w:t>
      </w:r>
    </w:p>
    <w:p w:rsidR="00B83C87" w:rsidRPr="00FD6DEA" w:rsidRDefault="00B83C87" w:rsidP="001013A6">
      <w:pPr>
        <w:bidi/>
        <w:spacing w:line="276" w:lineRule="auto"/>
        <w:jc w:val="both"/>
        <w:rPr>
          <w:rFonts w:ascii="Simplified Arabic" w:hAnsi="Simplified Arabic" w:cs="Simplified Arabic"/>
          <w:sz w:val="10"/>
          <w:szCs w:val="10"/>
          <w:lang w:bidi="ar-LB"/>
        </w:rPr>
      </w:pPr>
    </w:p>
    <w:p w:rsidR="00B83C87" w:rsidRPr="00E445A4" w:rsidRDefault="00B83C87" w:rsidP="007A4D1F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E445A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الديني</w:t>
      </w:r>
      <w:r w:rsidR="008C04C7" w:rsidRPr="00E445A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 والثقافي </w:t>
      </w:r>
      <w:proofErr w:type="gramStart"/>
      <w:r w:rsidR="008C04C7" w:rsidRPr="00E445A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والعمراني</w:t>
      </w:r>
      <w:proofErr w:type="gramEnd"/>
      <w:r w:rsidRPr="00E445A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:</w:t>
      </w:r>
    </w:p>
    <w:p w:rsidR="007A2B5A" w:rsidRPr="007A2B5A" w:rsidRDefault="00470417" w:rsidP="00FD6DEA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bookmarkStart w:id="1" w:name="ا4"/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استكملت سلطات الاحتلال بناء أبراج المراقبة في باب العمود، ويأتي بناء الأبراج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سياق خطة متكاملة لتهويد هذه المنطقة، وبحسب مقدسيين، ستؤثر إجراءات الاحتلال هذه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أسواق البلدة القديمة، وستسمح للاحتلال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ب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التحكم بالداخلين لزيارة المسجد الأقصى وكنيسة القيامة، إضافةً لأهداف الاحتلال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"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الأمنية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"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وحماية جنود الاحتلال من عمليات قادمة في هذه المنطقة.</w:t>
      </w:r>
    </w:p>
    <w:bookmarkEnd w:id="1"/>
    <w:p w:rsidR="00D75577" w:rsidRDefault="00470417" w:rsidP="00FD6DEA">
      <w:pPr>
        <w:bidi/>
        <w:spacing w:after="200"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وفي سياق آخر من التهويد، تستمر </w:t>
      </w:r>
      <w:r w:rsidRPr="00470417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اقتحم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ات</w:t>
      </w:r>
      <w:r w:rsidRPr="00470417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المستوطنين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للمسجد الأقصى</w:t>
      </w:r>
      <w:r w:rsidRPr="00470417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،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ففي</w:t>
      </w:r>
      <w:r w:rsidRPr="00470417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28/2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اقتحم عشرات المستوطنين بالتزامن مع عيد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"المساخر/البوريم"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باحات</w:t>
      </w:r>
      <w:r w:rsidR="00FD6DEA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المسج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د،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وفي 4/3</w:t>
      </w:r>
      <w:r w:rsidRPr="00470417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اقتحم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المسجد</w:t>
      </w:r>
      <w:r w:rsidRPr="00470417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49 مستوطنًا </w:t>
      </w:r>
      <w:r w:rsidR="00D7557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ب</w:t>
      </w:r>
      <w:r w:rsidR="00D75577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مجموعات متتالية</w:t>
      </w:r>
      <w:r w:rsidRPr="00470417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، </w:t>
      </w:r>
      <w:r w:rsidR="00D7557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حيث </w:t>
      </w:r>
      <w:r w:rsidR="00D75577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قاد رئيس الشاباك السابق</w:t>
      </w:r>
      <w:r w:rsidR="00D7557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</w:t>
      </w:r>
      <w:r w:rsidRPr="00470417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عامي أيلون، اقتحام 32 طالبًا يهوديًّا وقدم لهم شروحات حول "المعبد".</w:t>
      </w:r>
    </w:p>
    <w:p w:rsidR="00D75577" w:rsidRPr="00470417" w:rsidRDefault="00D75577" w:rsidP="00FD6DEA">
      <w:pPr>
        <w:bidi/>
        <w:spacing w:after="200"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lastRenderedPageBreak/>
        <w:t xml:space="preserve">وعلى صعيد آخر من التهويد، تستمر سلطات الاحتلال وأذرعها الاستيطانية في حفر الأنفاق أسفل وفي محيط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الأقصى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، وخاصة أسفل منازل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المقدسيين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في حي وادي حلوة بمنطقة سلوان، وأفاد سكان المنطقة بأن سلطات الاحتلال تقوم بإفراغ الأتربة أسفل منازلهم، </w:t>
      </w:r>
      <w:r w:rsidR="00DA09D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تؤثر الحفريات، </w:t>
      </w:r>
      <w:r w:rsidR="00DA09D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إلى جانب أهداف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ها التهويدية،</w:t>
      </w:r>
      <w:r w:rsidR="00DA09D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في</w:t>
      </w:r>
      <w:r w:rsidR="00DA09D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منازل الفلسطينيين،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وتتسبب بتشققات وانهيارات خطيرة فيها،</w:t>
      </w:r>
      <w:r w:rsidR="00DA09D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طالت أكثر من 90 منزلًا في سلوان، في ظلّ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منع الاحتلال </w:t>
      </w:r>
      <w:r w:rsidR="00DA09D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الفلسطينيين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من</w:t>
      </w:r>
      <w:r w:rsidR="00DA09D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ترميم منازلهم.</w:t>
      </w:r>
    </w:p>
    <w:p w:rsidR="00B83C87" w:rsidRPr="00E445A4" w:rsidRDefault="00B83C87" w:rsidP="007A4D1F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E445A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الديمغرافي:</w:t>
      </w:r>
    </w:p>
    <w:p w:rsidR="00DA09DA" w:rsidRDefault="002E0B21" w:rsidP="00FD6DEA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تتابع أذرع الاحتلال هدم منازل الفلسطينيين، ففي 28/2 هدمت جرافات الاحتلال عددًا من المنشآت في </w:t>
      </w:r>
      <w:r w:rsidR="00FD6DE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ح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زما، بالإضافة لإجبار مقدسي على هدم متاجره في العيسوية بحجة البناء من دون ترخيص، وتغريمه مبلغ 70 ألف شيكل </w:t>
      </w:r>
      <w:r w:rsidRPr="002E0B21">
        <w:rPr>
          <w:rFonts w:ascii="Simplified Arabic" w:hAnsi="Simplified Arabic" w:cs="Simplified Arabic"/>
          <w:sz w:val="28"/>
          <w:szCs w:val="28"/>
          <w:rtl/>
          <w:lang w:bidi="ar-LB"/>
        </w:rPr>
        <w:t>(</w:t>
      </w:r>
      <w:r w:rsidR="00FD6DE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حوالي </w:t>
      </w:r>
      <w:r w:rsidRPr="002E0B21">
        <w:rPr>
          <w:rFonts w:ascii="Simplified Arabic" w:hAnsi="Simplified Arabic" w:cs="Simplified Arabic"/>
          <w:sz w:val="28"/>
          <w:szCs w:val="28"/>
          <w:rtl/>
          <w:lang w:bidi="ar-LB"/>
        </w:rPr>
        <w:t>20 ألف دولار).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وفي 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6/3</w:t>
      </w:r>
      <w:r w:rsidR="00FD6DE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هدمت سلطات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الاحتلال</w:t>
      </w:r>
      <w:r w:rsidRPr="002E0B21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مغسل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ة مركبات</w:t>
      </w:r>
      <w:r w:rsidRPr="002E0B21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في بلدة سلوان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Pr="002E0B21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بحجة البناء</w:t>
      </w:r>
      <w:r w:rsidR="00FD6DE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من</w:t>
      </w:r>
      <w:r w:rsidRPr="002E0B21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دون ترخيص واستولت على محتوياتها.</w:t>
      </w:r>
    </w:p>
    <w:p w:rsidR="002E0B21" w:rsidRDefault="002E0B21" w:rsidP="00FD6DEA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سياق </w:t>
      </w:r>
      <w:r w:rsidR="00FD6DE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الهدم، كشفت حركة "السلام الآن" عن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أن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اللجنة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اللوائية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الإسرائيلية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ناقشت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مؤخرًا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4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مخططات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استيطانية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حي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الشيخ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جراح،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يتضمن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بعضها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إخلاء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بعض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سكان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الحي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، وبحسب</w:t>
      </w:r>
      <w:r w:rsidR="00FD6DEA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</w:rPr>
        <w:t>المنظمة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فإن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اثنين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من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المخططات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تشمل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هدم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منازل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5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عائلات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فلسطينية،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وبناء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3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وحدات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استيطانية،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فيما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يشمل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مخطط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آخر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بناء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10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وحدات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استيطانية،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وهدم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منازل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4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عائلات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5A9D">
        <w:rPr>
          <w:rFonts w:ascii="Simplified Arabic" w:eastAsia="Calibri" w:hAnsi="Simplified Arabic" w:cs="Simplified Arabic" w:hint="cs"/>
          <w:sz w:val="28"/>
          <w:szCs w:val="28"/>
          <w:rtl/>
        </w:rPr>
        <w:t>فلسطينية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</w:rPr>
        <w:t>.</w:t>
      </w:r>
    </w:p>
    <w:p w:rsidR="00D24684" w:rsidRPr="00DA09DA" w:rsidRDefault="00747750" w:rsidP="00FD6DEA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سياق المشاريع الاستيطانية، </w:t>
      </w:r>
      <w:r w:rsidR="003355DE">
        <w:rPr>
          <w:rFonts w:ascii="Simplified Arabic" w:hAnsi="Simplified Arabic" w:cs="Simplified Arabic" w:hint="cs"/>
          <w:sz w:val="28"/>
          <w:szCs w:val="28"/>
          <w:rtl/>
          <w:lang w:bidi="ar-LB"/>
        </w:rPr>
        <w:t>ذكرت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وسائل إعلام عبرية في 2/3، </w:t>
      </w:r>
      <w:r w:rsidR="003355D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أن وزير </w:t>
      </w:r>
      <w:r w:rsidR="00FD6DEA">
        <w:rPr>
          <w:rFonts w:ascii="Simplified Arabic" w:hAnsi="Simplified Arabic" w:cs="Simplified Arabic" w:hint="cs"/>
          <w:sz w:val="28"/>
          <w:szCs w:val="28"/>
          <w:rtl/>
          <w:lang w:bidi="ar-LB"/>
        </w:rPr>
        <w:t>"</w:t>
      </w:r>
      <w:r w:rsidR="003355DE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البناء والإسكان</w:t>
      </w:r>
      <w:r w:rsidR="00FD6DEA">
        <w:rPr>
          <w:rFonts w:ascii="Simplified Arabic" w:hAnsi="Simplified Arabic" w:cs="Simplified Arabic" w:hint="cs"/>
          <w:sz w:val="28"/>
          <w:szCs w:val="28"/>
          <w:rtl/>
          <w:lang w:bidi="ar-LB"/>
        </w:rPr>
        <w:t>"</w:t>
      </w:r>
      <w:r w:rsidR="003355D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حكومة الاحتلال </w:t>
      </w:r>
      <w:r w:rsidR="003355DE" w:rsidRPr="00955A9D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يؤاب </w:t>
      </w:r>
      <w:proofErr w:type="spellStart"/>
      <w:r w:rsidR="003355DE" w:rsidRPr="00955A9D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غالي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ن</w:t>
      </w:r>
      <w:r w:rsidR="003355DE" w:rsidRPr="00955A9D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ت</w:t>
      </w:r>
      <w:proofErr w:type="spellEnd"/>
      <w:r w:rsidR="003355D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كشف عن حاجات مدينة القدس من الوحدات السكنية خلال ال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ـ20</w:t>
      </w:r>
      <w:r w:rsidR="003355D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سنة القادمة، </w:t>
      </w:r>
      <w:proofErr w:type="spellStart"/>
      <w:r w:rsidR="003355D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وبجسب</w:t>
      </w:r>
      <w:proofErr w:type="spellEnd"/>
      <w:r w:rsidR="003355D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تقديرات</w:t>
      </w:r>
      <w:r w:rsidR="001A3126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وزارته تحتاج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المدينة المحتلة إلى مليون وحدة</w:t>
      </w:r>
      <w:r w:rsidR="001A3126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، سي</w:t>
      </w:r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تم تخصيص 80% منها للمستوطنين. وتشمل خطة </w:t>
      </w:r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غاليت</w:t>
      </w:r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بناء آلاف الوحدات الاستيطانية في مستوطنات "</w:t>
      </w:r>
      <w:proofErr w:type="spellStart"/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عط</w:t>
      </w:r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ي</w:t>
      </w:r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روت</w:t>
      </w:r>
      <w:proofErr w:type="spellEnd"/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، </w:t>
      </w:r>
      <w:proofErr w:type="spellStart"/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</w:t>
      </w:r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بسغات</w:t>
      </w:r>
      <w:proofErr w:type="spellEnd"/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زئيف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" </w:t>
      </w:r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وغيرها.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كذلك</w:t>
      </w:r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</w:t>
      </w:r>
      <w:r w:rsid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كشفت جمعية "</w:t>
      </w:r>
      <w:proofErr w:type="spellStart"/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إ</w:t>
      </w:r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لعاد</w:t>
      </w:r>
      <w:proofErr w:type="spellEnd"/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"</w:t>
      </w:r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</w:t>
      </w:r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عن 1</w:t>
      </w:r>
      <w:r w:rsid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1 مشروعًا استيطانيًا جديدًا تم </w:t>
      </w:r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إ</w:t>
      </w:r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قرارها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عاني</w:t>
      </w:r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2017 و2018</w:t>
      </w:r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،</w:t>
      </w:r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ستعمل على تنفيذها</w:t>
      </w:r>
      <w:r w:rsidR="00D24684" w:rsidRPr="00D2468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شركات مختلفة.</w:t>
      </w:r>
      <w:r w:rsidR="00D2468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</w:t>
      </w:r>
      <w:r w:rsidR="00CD6FA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ومن بين المشاريع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التي ستعمل عليها الجمعية </w:t>
      </w:r>
      <w:r w:rsidR="00CD6FA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مشروع سياحي ضخم باسم "أ</w:t>
      </w:r>
      <w:r w:rsidR="00CD6FAF" w:rsidRPr="00CD6FAF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وميجا للتزلج الهوائي"،</w:t>
      </w:r>
      <w:r w:rsidR="00CD6FA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بالإضافة إلى مطعم بالقرب </w:t>
      </w:r>
      <w:r w:rsidR="00CD6FAF" w:rsidRPr="00955A9D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من</w:t>
      </w:r>
      <w:r w:rsidR="00CD6FAF" w:rsidRPr="00955A9D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="00CD6FAF" w:rsidRPr="00955A9D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الأسوار</w:t>
      </w:r>
      <w:r w:rsidR="00CD6FAF" w:rsidRPr="00955A9D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="00CD6FAF" w:rsidRPr="00955A9D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التاريخية</w:t>
      </w:r>
      <w:r w:rsidR="00CD6FA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</w:t>
      </w:r>
      <w:proofErr w:type="gramStart"/>
      <w:r w:rsidR="00CD6FA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للقدس</w:t>
      </w:r>
      <w:proofErr w:type="gramEnd"/>
      <w:r w:rsidR="00CD6FAF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المحتلة.</w:t>
      </w:r>
    </w:p>
    <w:p w:rsidR="002E0B21" w:rsidRPr="00FD6DEA" w:rsidRDefault="002E0B21" w:rsidP="002E0B21">
      <w:pPr>
        <w:bidi/>
        <w:spacing w:line="276" w:lineRule="auto"/>
        <w:jc w:val="both"/>
        <w:rPr>
          <w:rFonts w:ascii="Simplified Arabic" w:eastAsia="Calibri" w:hAnsi="Simplified Arabic" w:cs="Simplified Arabic"/>
          <w:color w:val="0000FF"/>
          <w:sz w:val="10"/>
          <w:szCs w:val="10"/>
          <w:lang w:bidi="ar-LB"/>
        </w:rPr>
      </w:pPr>
      <w:bookmarkStart w:id="2" w:name="د6"/>
    </w:p>
    <w:bookmarkEnd w:id="2"/>
    <w:p w:rsidR="00712105" w:rsidRPr="00E445A4" w:rsidRDefault="00712105" w:rsidP="00932D09">
      <w:pPr>
        <w:bidi/>
        <w:spacing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E445A4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قضايا:</w:t>
      </w:r>
    </w:p>
    <w:p w:rsidR="00CD6FAF" w:rsidRDefault="00CD6FAF" w:rsidP="00FD6DEA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بعد تأكيد وزارة الخارجية الأمريكية ميعاد نقل سفارتها إلى القدس المحتلة، أكد 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جيمي موراليس رئيس جمهورية غواتيمالا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في 5/3، عن نقل </w:t>
      </w:r>
      <w:r w:rsidRPr="00CD6FAF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سفارة بلاده من "تل أبيب" إلى القدس المحتلة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، وجاء تأكيد موراليس خلال 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خطاب له أمام المؤتمر السنوي للجنة الشؤون العامة الأميركية الإسرائيلية "</w:t>
      </w:r>
      <w:proofErr w:type="spellStart"/>
      <w:r w:rsidRPr="00955A9D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إيباك</w:t>
      </w:r>
      <w:proofErr w:type="spellEnd"/>
      <w:r w:rsidRPr="00955A9D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"،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</w:t>
      </w:r>
      <w:r w:rsidRPr="00955A9D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وأعرب موراليس عن ثقته أن الكثير من الدول ستنقل سفارات بلادها إلى القدس وستفعل ذلك في وقت لاحق.</w:t>
      </w:r>
    </w:p>
    <w:p w:rsidR="004A1C86" w:rsidRPr="00CD6FAF" w:rsidRDefault="00CD6FAF" w:rsidP="00FD6DEA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وحول نقل السفارة الأمريكية،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أشار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الرئيس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الأمريكي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دونالد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ترامب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في 5/3 إلى احتمال مشاركته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في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افتتاح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مبنى السفارة في القدس المحتلة،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وقال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خلال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لقائه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رئيس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="00FD6DE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حكومة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الاحتلال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بنيامين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نتنياهو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في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البيت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الأبيض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إن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العلاقات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بين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بلاده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والدولة العبرية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هي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"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أفضل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من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أي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وقت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764E9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مضى</w:t>
      </w:r>
      <w:r w:rsidRPr="00764E94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".</w:t>
      </w:r>
    </w:p>
    <w:sectPr w:rsidR="004A1C86" w:rsidRPr="00CD6FAF" w:rsidSect="00241871">
      <w:headerReference w:type="default" r:id="rId8"/>
      <w:footerReference w:type="default" r:id="rId9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DD" w:rsidRDefault="009B6DDD" w:rsidP="0069310C">
      <w:r>
        <w:separator/>
      </w:r>
    </w:p>
  </w:endnote>
  <w:endnote w:type="continuationSeparator" w:id="0">
    <w:p w:rsidR="009B6DDD" w:rsidRDefault="009B6DDD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airw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0C" w:rsidRDefault="00241871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D5CB39E" wp14:editId="38636939">
          <wp:simplePos x="0" y="0"/>
          <wp:positionH relativeFrom="page">
            <wp:posOffset>0</wp:posOffset>
          </wp:positionH>
          <wp:positionV relativeFrom="paragraph">
            <wp:posOffset>-1035685</wp:posOffset>
          </wp:positionV>
          <wp:extent cx="7772400" cy="1389380"/>
          <wp:effectExtent l="0" t="0" r="0" b="1270"/>
          <wp:wrapTight wrapText="bothSides">
            <wp:wrapPolygon edited="0">
              <wp:start x="0" y="0"/>
              <wp:lineTo x="0" y="21324"/>
              <wp:lineTo x="21547" y="21324"/>
              <wp:lineTo x="21547" y="0"/>
              <wp:lineTo x="0" y="0"/>
            </wp:wrapPolygon>
          </wp:wrapTight>
          <wp:docPr id="2" name="Picture 2" descr="C:\Users\aibrahim\Desktop\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brahim\Desktop\Foot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ABC">
      <w:ptab w:relativeTo="indent" w:alignment="center" w:leader="none"/>
    </w:r>
    <w:r w:rsidR="009D39E5">
      <w:ptab w:relativeTo="indent" w:alignment="center" w:leader="none"/>
    </w:r>
    <w:r w:rsidR="009D39E5">
      <w:ptab w:relativeTo="margin" w:alignment="left" w:leader="none"/>
    </w:r>
    <w:r w:rsidR="009D39E5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DD" w:rsidRDefault="009B6DDD" w:rsidP="0069310C">
      <w:r>
        <w:separator/>
      </w:r>
    </w:p>
  </w:footnote>
  <w:footnote w:type="continuationSeparator" w:id="0">
    <w:p w:rsidR="009B6DDD" w:rsidRDefault="009B6DDD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0C" w:rsidRDefault="00E6424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E2B7B" wp14:editId="6B46DC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="003907FA" w:rsidRPr="003907F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889243C" wp14:editId="603FDF0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7FA" w:rsidRDefault="003907FA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86C03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3907FA" w:rsidRDefault="003907FA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86C03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D39E5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26CF"/>
    <w:multiLevelType w:val="hybridMultilevel"/>
    <w:tmpl w:val="3D60E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352AA"/>
    <w:multiLevelType w:val="hybridMultilevel"/>
    <w:tmpl w:val="7816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A263C"/>
    <w:multiLevelType w:val="hybridMultilevel"/>
    <w:tmpl w:val="ECC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6EF"/>
    <w:multiLevelType w:val="hybridMultilevel"/>
    <w:tmpl w:val="627E0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C6825"/>
    <w:multiLevelType w:val="hybridMultilevel"/>
    <w:tmpl w:val="4A04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4">
    <w:nsid w:val="65CD31C4"/>
    <w:multiLevelType w:val="hybridMultilevel"/>
    <w:tmpl w:val="D3E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A6E3A"/>
    <w:multiLevelType w:val="hybridMultilevel"/>
    <w:tmpl w:val="F99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F51EC"/>
    <w:multiLevelType w:val="hybridMultilevel"/>
    <w:tmpl w:val="270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3"/>
  </w:num>
  <w:num w:numId="5">
    <w:abstractNumId w:val="8"/>
  </w:num>
  <w:num w:numId="6">
    <w:abstractNumId w:val="5"/>
  </w:num>
  <w:num w:numId="7">
    <w:abstractNumId w:val="3"/>
  </w:num>
  <w:num w:numId="8">
    <w:abstractNumId w:val="15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  <w:num w:numId="15">
    <w:abstractNumId w:val="17"/>
  </w:num>
  <w:num w:numId="16">
    <w:abstractNumId w:val="16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44"/>
  <w:drawingGridVerticalSpacing w:val="14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C4"/>
    <w:rsid w:val="00026824"/>
    <w:rsid w:val="000414AF"/>
    <w:rsid w:val="00055F19"/>
    <w:rsid w:val="000740F0"/>
    <w:rsid w:val="000821B9"/>
    <w:rsid w:val="001013A6"/>
    <w:rsid w:val="001160F8"/>
    <w:rsid w:val="001214E2"/>
    <w:rsid w:val="001364E6"/>
    <w:rsid w:val="00153769"/>
    <w:rsid w:val="00155B03"/>
    <w:rsid w:val="001A3126"/>
    <w:rsid w:val="001E4E4E"/>
    <w:rsid w:val="001F089F"/>
    <w:rsid w:val="002007F4"/>
    <w:rsid w:val="002144D7"/>
    <w:rsid w:val="00235058"/>
    <w:rsid w:val="00241871"/>
    <w:rsid w:val="00253E64"/>
    <w:rsid w:val="00261A72"/>
    <w:rsid w:val="00267397"/>
    <w:rsid w:val="0027669B"/>
    <w:rsid w:val="00297510"/>
    <w:rsid w:val="002A0388"/>
    <w:rsid w:val="002B0804"/>
    <w:rsid w:val="002C1CED"/>
    <w:rsid w:val="002C248B"/>
    <w:rsid w:val="002C2721"/>
    <w:rsid w:val="002C7400"/>
    <w:rsid w:val="002D7ABC"/>
    <w:rsid w:val="002E0B21"/>
    <w:rsid w:val="002E3B0A"/>
    <w:rsid w:val="002F4708"/>
    <w:rsid w:val="003014EB"/>
    <w:rsid w:val="003276EC"/>
    <w:rsid w:val="003355DE"/>
    <w:rsid w:val="003471AF"/>
    <w:rsid w:val="00363AE9"/>
    <w:rsid w:val="00372816"/>
    <w:rsid w:val="00373B07"/>
    <w:rsid w:val="00382649"/>
    <w:rsid w:val="003842BD"/>
    <w:rsid w:val="003907FA"/>
    <w:rsid w:val="00391003"/>
    <w:rsid w:val="003C29CD"/>
    <w:rsid w:val="00400C6A"/>
    <w:rsid w:val="00421BDD"/>
    <w:rsid w:val="004250CF"/>
    <w:rsid w:val="00430AA5"/>
    <w:rsid w:val="00440286"/>
    <w:rsid w:val="00456D2B"/>
    <w:rsid w:val="00465AD4"/>
    <w:rsid w:val="00470417"/>
    <w:rsid w:val="00482D83"/>
    <w:rsid w:val="004864BD"/>
    <w:rsid w:val="00486C03"/>
    <w:rsid w:val="00496D0E"/>
    <w:rsid w:val="004A12A7"/>
    <w:rsid w:val="004A1C86"/>
    <w:rsid w:val="004A4F52"/>
    <w:rsid w:val="004B468A"/>
    <w:rsid w:val="004D172B"/>
    <w:rsid w:val="004F0420"/>
    <w:rsid w:val="004F4FF4"/>
    <w:rsid w:val="0050374C"/>
    <w:rsid w:val="00513236"/>
    <w:rsid w:val="005225D1"/>
    <w:rsid w:val="00531740"/>
    <w:rsid w:val="00547BCD"/>
    <w:rsid w:val="00556A4B"/>
    <w:rsid w:val="00575558"/>
    <w:rsid w:val="00582069"/>
    <w:rsid w:val="00594084"/>
    <w:rsid w:val="005B7C58"/>
    <w:rsid w:val="005E0452"/>
    <w:rsid w:val="005E4FE3"/>
    <w:rsid w:val="00624800"/>
    <w:rsid w:val="00625DFC"/>
    <w:rsid w:val="00627E6B"/>
    <w:rsid w:val="00653F32"/>
    <w:rsid w:val="00667FFB"/>
    <w:rsid w:val="006713EA"/>
    <w:rsid w:val="00677747"/>
    <w:rsid w:val="0069310C"/>
    <w:rsid w:val="00694639"/>
    <w:rsid w:val="006A392A"/>
    <w:rsid w:val="006B62C2"/>
    <w:rsid w:val="006C2D84"/>
    <w:rsid w:val="006C4E68"/>
    <w:rsid w:val="006C7FA2"/>
    <w:rsid w:val="006D512B"/>
    <w:rsid w:val="006D6EA9"/>
    <w:rsid w:val="006E23CD"/>
    <w:rsid w:val="006E6258"/>
    <w:rsid w:val="006E79B4"/>
    <w:rsid w:val="006F02E6"/>
    <w:rsid w:val="00702DAC"/>
    <w:rsid w:val="00712105"/>
    <w:rsid w:val="00716352"/>
    <w:rsid w:val="00747750"/>
    <w:rsid w:val="00761054"/>
    <w:rsid w:val="00764E94"/>
    <w:rsid w:val="007809B1"/>
    <w:rsid w:val="007A2B5A"/>
    <w:rsid w:val="007A36F6"/>
    <w:rsid w:val="007A4D1F"/>
    <w:rsid w:val="007A4D7F"/>
    <w:rsid w:val="007A4F66"/>
    <w:rsid w:val="007D23DA"/>
    <w:rsid w:val="007F0125"/>
    <w:rsid w:val="007F0286"/>
    <w:rsid w:val="00803216"/>
    <w:rsid w:val="0085190E"/>
    <w:rsid w:val="00864932"/>
    <w:rsid w:val="008A2137"/>
    <w:rsid w:val="008C04C7"/>
    <w:rsid w:val="008C5E24"/>
    <w:rsid w:val="008F3F69"/>
    <w:rsid w:val="00932D09"/>
    <w:rsid w:val="0094796E"/>
    <w:rsid w:val="009545E9"/>
    <w:rsid w:val="00955A9D"/>
    <w:rsid w:val="00972CE6"/>
    <w:rsid w:val="009A18DE"/>
    <w:rsid w:val="009A704A"/>
    <w:rsid w:val="009B43C1"/>
    <w:rsid w:val="009B6DDD"/>
    <w:rsid w:val="009C67CF"/>
    <w:rsid w:val="009D39E5"/>
    <w:rsid w:val="009E5E8E"/>
    <w:rsid w:val="009F1EB8"/>
    <w:rsid w:val="00A13310"/>
    <w:rsid w:val="00A30EB1"/>
    <w:rsid w:val="00A42E50"/>
    <w:rsid w:val="00AD2E49"/>
    <w:rsid w:val="00AD71C4"/>
    <w:rsid w:val="00AE052F"/>
    <w:rsid w:val="00AE4AA2"/>
    <w:rsid w:val="00B052AC"/>
    <w:rsid w:val="00B12F82"/>
    <w:rsid w:val="00B26004"/>
    <w:rsid w:val="00B52B71"/>
    <w:rsid w:val="00B57068"/>
    <w:rsid w:val="00B83C87"/>
    <w:rsid w:val="00B862AF"/>
    <w:rsid w:val="00BA0E54"/>
    <w:rsid w:val="00BA4459"/>
    <w:rsid w:val="00BC7FCC"/>
    <w:rsid w:val="00BD334A"/>
    <w:rsid w:val="00BF65E8"/>
    <w:rsid w:val="00C00839"/>
    <w:rsid w:val="00C05E82"/>
    <w:rsid w:val="00C112B2"/>
    <w:rsid w:val="00C26FE3"/>
    <w:rsid w:val="00C30DF1"/>
    <w:rsid w:val="00C37230"/>
    <w:rsid w:val="00C43919"/>
    <w:rsid w:val="00C66D69"/>
    <w:rsid w:val="00C95CB9"/>
    <w:rsid w:val="00CA464F"/>
    <w:rsid w:val="00CC7F58"/>
    <w:rsid w:val="00CD6FAF"/>
    <w:rsid w:val="00CE2687"/>
    <w:rsid w:val="00D1350C"/>
    <w:rsid w:val="00D216A5"/>
    <w:rsid w:val="00D24684"/>
    <w:rsid w:val="00D255BA"/>
    <w:rsid w:val="00D3541D"/>
    <w:rsid w:val="00D4745A"/>
    <w:rsid w:val="00D75577"/>
    <w:rsid w:val="00D83497"/>
    <w:rsid w:val="00D97DD4"/>
    <w:rsid w:val="00DA09DA"/>
    <w:rsid w:val="00DA2387"/>
    <w:rsid w:val="00DA729F"/>
    <w:rsid w:val="00DB0E4E"/>
    <w:rsid w:val="00DE54A2"/>
    <w:rsid w:val="00E0798D"/>
    <w:rsid w:val="00E23A34"/>
    <w:rsid w:val="00E41D9E"/>
    <w:rsid w:val="00E445A4"/>
    <w:rsid w:val="00E45F31"/>
    <w:rsid w:val="00E54859"/>
    <w:rsid w:val="00E6424B"/>
    <w:rsid w:val="00E650DB"/>
    <w:rsid w:val="00E965B7"/>
    <w:rsid w:val="00ED20DA"/>
    <w:rsid w:val="00ED46D2"/>
    <w:rsid w:val="00F1510A"/>
    <w:rsid w:val="00F23886"/>
    <w:rsid w:val="00F2558D"/>
    <w:rsid w:val="00F33C88"/>
    <w:rsid w:val="00F42E74"/>
    <w:rsid w:val="00F57BD9"/>
    <w:rsid w:val="00F6306E"/>
    <w:rsid w:val="00F74EF4"/>
    <w:rsid w:val="00F75DF4"/>
    <w:rsid w:val="00F85E3E"/>
    <w:rsid w:val="00F9474C"/>
    <w:rsid w:val="00FD009F"/>
    <w:rsid w:val="00FD2C9E"/>
    <w:rsid w:val="00FD6DEA"/>
    <w:rsid w:val="00FE3CCB"/>
    <w:rsid w:val="00FF1E2A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Ibrahim</dc:creator>
  <cp:lastModifiedBy>user</cp:lastModifiedBy>
  <cp:revision>2</cp:revision>
  <cp:lastPrinted>2018-03-07T12:09:00Z</cp:lastPrinted>
  <dcterms:created xsi:type="dcterms:W3CDTF">2018-03-07T12:14:00Z</dcterms:created>
  <dcterms:modified xsi:type="dcterms:W3CDTF">2018-03-07T12:14:00Z</dcterms:modified>
</cp:coreProperties>
</file>