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A5" w:rsidRPr="00C02922" w:rsidRDefault="00430AA5" w:rsidP="001013A6">
      <w:pPr>
        <w:bidi/>
        <w:spacing w:line="276" w:lineRule="auto"/>
        <w:jc w:val="center"/>
        <w:rPr>
          <w:rFonts w:ascii="Simplified Arabic" w:hAnsi="Simplified Arabic" w:cs="AL-Qairwan"/>
          <w:color w:val="FF0000"/>
          <w:sz w:val="28"/>
          <w:szCs w:val="32"/>
          <w:rtl/>
          <w:lang w:bidi="ar-LB"/>
        </w:rPr>
      </w:pPr>
      <w:r w:rsidRPr="00C02922">
        <w:rPr>
          <w:rFonts w:ascii="Simplified Arabic" w:hAnsi="Simplified Arabic" w:cs="AL-Qairwan" w:hint="cs"/>
          <w:color w:val="FF0000"/>
          <w:sz w:val="28"/>
          <w:szCs w:val="32"/>
          <w:rtl/>
          <w:lang w:bidi="ar-LB"/>
        </w:rPr>
        <w:t xml:space="preserve">قراءة أسبوعية في </w:t>
      </w:r>
      <w:r w:rsidR="003C29CD" w:rsidRPr="00C02922">
        <w:rPr>
          <w:rFonts w:ascii="Simplified Arabic" w:hAnsi="Simplified Arabic" w:cs="AL-Qairwan" w:hint="cs"/>
          <w:color w:val="FF0000"/>
          <w:sz w:val="28"/>
          <w:szCs w:val="32"/>
          <w:rtl/>
          <w:lang w:bidi="ar-LB"/>
        </w:rPr>
        <w:t>تطورات ال</w:t>
      </w:r>
      <w:r w:rsidRPr="00C02922">
        <w:rPr>
          <w:rFonts w:ascii="Simplified Arabic" w:hAnsi="Simplified Arabic" w:cs="AL-Qairwan" w:hint="cs"/>
          <w:color w:val="FF0000"/>
          <w:sz w:val="28"/>
          <w:szCs w:val="32"/>
          <w:rtl/>
          <w:lang w:bidi="ar-LB"/>
        </w:rPr>
        <w:t>أحداث</w:t>
      </w:r>
      <w:r w:rsidR="003C29CD" w:rsidRPr="00C02922">
        <w:rPr>
          <w:rFonts w:ascii="Simplified Arabic" w:hAnsi="Simplified Arabic" w:cs="AL-Qairwan" w:hint="cs"/>
          <w:color w:val="FF0000"/>
          <w:sz w:val="28"/>
          <w:szCs w:val="32"/>
          <w:rtl/>
          <w:lang w:bidi="ar-LB"/>
        </w:rPr>
        <w:t xml:space="preserve"> والمواقف في</w:t>
      </w:r>
      <w:r w:rsidRPr="00C02922">
        <w:rPr>
          <w:rFonts w:ascii="Simplified Arabic" w:hAnsi="Simplified Arabic" w:cs="AL-Qairwan" w:hint="cs"/>
          <w:color w:val="FF0000"/>
          <w:sz w:val="28"/>
          <w:szCs w:val="32"/>
          <w:rtl/>
          <w:lang w:bidi="ar-LB"/>
        </w:rPr>
        <w:t xml:space="preserve"> مدينة القدس</w:t>
      </w:r>
    </w:p>
    <w:p w:rsidR="009600A2" w:rsidRPr="00C02922" w:rsidRDefault="00430AA5" w:rsidP="006F4B92">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والمعلومات</w:t>
      </w:r>
    </w:p>
    <w:p w:rsidR="006F4B92" w:rsidRDefault="00C6416C" w:rsidP="00C6416C">
      <w:pPr>
        <w:bidi/>
        <w:jc w:val="center"/>
        <w:rPr>
          <w:rFonts w:ascii="Simplified Arabic" w:hAnsi="Simplified Arabic" w:cs="SKR HEAD1"/>
          <w:color w:val="FF0000"/>
          <w:sz w:val="28"/>
          <w:szCs w:val="28"/>
          <w:rtl/>
          <w:lang w:bidi="ar-LB"/>
        </w:rPr>
      </w:pPr>
      <w:r>
        <w:rPr>
          <w:rFonts w:ascii="Simplified Arabic" w:hAnsi="Simplified Arabic" w:cs="SKR HEAD1" w:hint="cs"/>
          <w:color w:val="FF0000"/>
          <w:sz w:val="22"/>
          <w:rtl/>
          <w:lang w:bidi="ar-LB"/>
        </w:rPr>
        <w:t xml:space="preserve">28 تشرين ثانٍ </w:t>
      </w:r>
      <w:r>
        <w:rPr>
          <w:rFonts w:ascii="Simplified Arabic" w:hAnsi="Simplified Arabic" w:cs="SKR HEAD1"/>
          <w:color w:val="FF0000"/>
          <w:sz w:val="22"/>
          <w:rtl/>
          <w:lang w:bidi="ar-LB"/>
        </w:rPr>
        <w:t>–</w:t>
      </w:r>
      <w:r>
        <w:rPr>
          <w:rFonts w:ascii="Simplified Arabic" w:hAnsi="Simplified Arabic" w:cs="SKR HEAD1" w:hint="cs"/>
          <w:color w:val="FF0000"/>
          <w:sz w:val="22"/>
          <w:rtl/>
          <w:lang w:bidi="ar-LB"/>
        </w:rPr>
        <w:t xml:space="preserve"> 4 كانون أول </w:t>
      </w:r>
      <w:r w:rsidR="006F4B92" w:rsidRPr="00C02922">
        <w:rPr>
          <w:rFonts w:ascii="Simplified Arabic" w:hAnsi="Simplified Arabic" w:cs="SKR HEAD1" w:hint="cs"/>
          <w:color w:val="FF0000"/>
          <w:sz w:val="22"/>
          <w:rtl/>
          <w:lang w:bidi="ar-LB"/>
        </w:rPr>
        <w:t>2018</w:t>
      </w:r>
      <w:r w:rsidR="00C02922" w:rsidRPr="00C02922">
        <w:rPr>
          <w:rFonts w:ascii="Simplified Arabic" w:hAnsi="Simplified Arabic" w:cs="SKR HEAD1" w:hint="cs"/>
          <w:color w:val="FF0000"/>
          <w:sz w:val="22"/>
          <w:rtl/>
          <w:lang w:bidi="ar-LB"/>
        </w:rPr>
        <w:t xml:space="preserve"> </w:t>
      </w:r>
    </w:p>
    <w:p w:rsidR="00C02922" w:rsidRPr="00603A71" w:rsidRDefault="00C02922" w:rsidP="00C02922">
      <w:pPr>
        <w:rPr>
          <w:rFonts w:ascii="Simplified Arabic" w:hAnsi="Simplified Arabic" w:cs="SKR HEAD1"/>
          <w:color w:val="000000" w:themeColor="text1"/>
          <w:sz w:val="22"/>
          <w:szCs w:val="22"/>
          <w:rtl/>
          <w:lang w:bidi="ar-LB"/>
        </w:rPr>
      </w:pPr>
      <w:r w:rsidRPr="00603A71">
        <w:rPr>
          <w:rFonts w:ascii="Simplified Arabic" w:hAnsi="Simplified Arabic" w:cs="SKR HEAD1" w:hint="cs"/>
          <w:color w:val="000000" w:themeColor="text1"/>
          <w:sz w:val="22"/>
          <w:szCs w:val="22"/>
          <w:rtl/>
          <w:lang w:bidi="ar-LB"/>
        </w:rPr>
        <w:t>إعداد: علي إبراهيم</w:t>
      </w:r>
    </w:p>
    <w:p w:rsidR="00C02922" w:rsidRPr="00C02922" w:rsidRDefault="00C02922" w:rsidP="00C02922">
      <w:pPr>
        <w:rPr>
          <w:rFonts w:ascii="Simplified Arabic" w:hAnsi="Simplified Arabic" w:cs="SKR HEAD1"/>
          <w:color w:val="000000" w:themeColor="text1"/>
          <w:sz w:val="22"/>
          <w:lang w:bidi="ar-LB"/>
        </w:rPr>
      </w:pPr>
    </w:p>
    <w:p w:rsidR="006F4B92" w:rsidRPr="00C02922" w:rsidRDefault="006F4B92" w:rsidP="0053469F">
      <w:pPr>
        <w:bidi/>
        <w:jc w:val="center"/>
        <w:rPr>
          <w:rFonts w:ascii="Simplified Arabic" w:hAnsi="Simplified Arabic" w:cs="mohammad bold art 1"/>
          <w:sz w:val="28"/>
          <w:szCs w:val="26"/>
          <w:rtl/>
          <w:lang w:bidi="ar-LB"/>
        </w:rPr>
      </w:pPr>
    </w:p>
    <w:p w:rsidR="00643997" w:rsidRPr="00C02922" w:rsidRDefault="00550E49" w:rsidP="00643997">
      <w:pPr>
        <w:bidi/>
        <w:jc w:val="center"/>
        <w:rPr>
          <w:rFonts w:ascii="Simplified Arabic" w:hAnsi="Simplified Arabic" w:cs="mohammad bold art 1"/>
          <w:b/>
          <w:bCs/>
          <w:sz w:val="28"/>
          <w:szCs w:val="26"/>
          <w:lang w:bidi="ar-LB"/>
        </w:rPr>
      </w:pPr>
      <w:r>
        <w:rPr>
          <w:rFonts w:ascii="Simplified Arabic" w:hAnsi="Simplified Arabic" w:cs="mohammad bold art 1" w:hint="cs"/>
          <w:b/>
          <w:bCs/>
          <w:sz w:val="28"/>
          <w:szCs w:val="26"/>
          <w:rtl/>
          <w:lang w:bidi="ar-LB"/>
        </w:rPr>
        <w:t>"عيد الحانواكاه"</w:t>
      </w:r>
      <w:r w:rsidR="00643997">
        <w:rPr>
          <w:rFonts w:ascii="Simplified Arabic" w:hAnsi="Simplified Arabic" w:cs="mohammad bold art 1" w:hint="cs"/>
          <w:b/>
          <w:bCs/>
          <w:sz w:val="28"/>
          <w:szCs w:val="26"/>
          <w:rtl/>
          <w:lang w:bidi="ar-LB"/>
        </w:rPr>
        <w:t xml:space="preserve"> موسم جديد لاستهداف الأقصى</w:t>
      </w:r>
    </w:p>
    <w:p w:rsidR="00280E6B" w:rsidRPr="00C02922" w:rsidRDefault="00643997" w:rsidP="00280E6B">
      <w:pPr>
        <w:bidi/>
        <w:jc w:val="center"/>
        <w:rPr>
          <w:rFonts w:ascii="Simplified Arabic" w:hAnsi="Simplified Arabic" w:cs="mohammad bold art 1"/>
          <w:sz w:val="28"/>
          <w:szCs w:val="26"/>
          <w:lang w:bidi="ar-LB"/>
        </w:rPr>
      </w:pPr>
      <w:r>
        <w:rPr>
          <w:rFonts w:ascii="Simplified Arabic" w:hAnsi="Simplified Arabic" w:cs="mohammad bold art 1" w:hint="cs"/>
          <w:b/>
          <w:bCs/>
          <w:sz w:val="28"/>
          <w:szCs w:val="26"/>
          <w:rtl/>
          <w:lang w:bidi="ar-LB"/>
        </w:rPr>
        <w:t>وهدم منازل المقدسيين ثابت في سياسات التهويد السكانية</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A17A9C" w:rsidRDefault="000A156D" w:rsidP="00550E49">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تعمل أذرع الاحتلال على رفع اقتحامات الأقصى خلال الأعياد والمناسبات التهويدية المختلفة، ومع حلول عيد "الحانوكاه/الأنوار"، دعت "منظمات المعبد" أنصارها لاقتحام الأقصى، وأعلنت عن تقديم وجبات ودعم مباشر لمقتحمي المسجد، في سياق رفع اعداد المقتحمين، ويشهد المسجد الأقصى ومحيطه خلال هذه الفترة هجمة تهويدية قاسية، وممارسات تلمودية مختلفة خاصة أمام أبواب المسجد. </w:t>
      </w:r>
      <w:r w:rsidR="00550E49">
        <w:rPr>
          <w:rFonts w:ascii="Simplified Arabic" w:eastAsia="Calibri" w:hAnsi="Simplified Arabic" w:cs="Simplified Arabic" w:hint="cs"/>
          <w:sz w:val="28"/>
          <w:szCs w:val="28"/>
          <w:rtl/>
          <w:lang w:bidi="ar-LB"/>
        </w:rPr>
        <w:t>وعلى الصعيد الديموغرافي قامت سلطات الاحتلال بهدم عددٍ من المنازل في القدس المحتلة، بحجة البناء من دون ترخيص، في مقابل إقرار إحدى المستوطنات المقامة على أراضي القدس المحتلة. وعلى الصعيد التفاعل تم إقرار القدس عاصمة للثقافة الإسلامية، لتصبح عاصمة دائمة للثقافتين العربية والإسلامية.</w:t>
      </w:r>
    </w:p>
    <w:p w:rsidR="00550E49" w:rsidRPr="00550E49" w:rsidRDefault="00550E49" w:rsidP="00550E49">
      <w:pPr>
        <w:bidi/>
        <w:spacing w:line="276" w:lineRule="auto"/>
        <w:jc w:val="lowKashida"/>
        <w:rPr>
          <w:rFonts w:ascii="Simplified Arabic" w:eastAsia="Calibri" w:hAnsi="Simplified Arabic" w:cs="Simplified Arabic"/>
          <w:sz w:val="28"/>
          <w:szCs w:val="28"/>
          <w:lang w:bidi="ar-LB"/>
        </w:rPr>
      </w:pPr>
    </w:p>
    <w:p w:rsidR="008B6952" w:rsidRDefault="00B83C87" w:rsidP="008B6952">
      <w:pPr>
        <w:bidi/>
        <w:spacing w:line="276" w:lineRule="auto"/>
        <w:jc w:val="both"/>
        <w:rPr>
          <w:rFonts w:ascii="Simplified Arabic" w:hAnsi="Simplified Arabic" w:cs="Simplified Arabic"/>
          <w:b/>
          <w:bCs/>
          <w:sz w:val="28"/>
          <w:szCs w:val="28"/>
          <w:u w:val="single"/>
          <w:lang w:bidi="ar-LB"/>
        </w:rPr>
      </w:pPr>
      <w:r w:rsidRPr="00C02922">
        <w:rPr>
          <w:rFonts w:ascii="Simplified Arabic" w:hAnsi="Simplified Arabic" w:cs="Simplified Arabic" w:hint="cs"/>
          <w:b/>
          <w:bCs/>
          <w:sz w:val="28"/>
          <w:szCs w:val="28"/>
          <w:u w:val="single"/>
          <w:rtl/>
          <w:lang w:bidi="ar-LB"/>
        </w:rPr>
        <w:t>التهويد الديني</w:t>
      </w:r>
      <w:r w:rsidR="008C04C7" w:rsidRPr="00C02922">
        <w:rPr>
          <w:rFonts w:ascii="Simplified Arabic" w:hAnsi="Simplified Arabic" w:cs="Simplified Arabic" w:hint="cs"/>
          <w:b/>
          <w:bCs/>
          <w:sz w:val="28"/>
          <w:szCs w:val="28"/>
          <w:u w:val="single"/>
          <w:rtl/>
          <w:lang w:bidi="ar-LB"/>
        </w:rPr>
        <w:t xml:space="preserve"> والثقافي والعمراني</w:t>
      </w:r>
      <w:r w:rsidRPr="00C02922">
        <w:rPr>
          <w:rFonts w:ascii="Simplified Arabic" w:hAnsi="Simplified Arabic" w:cs="Simplified Arabic" w:hint="cs"/>
          <w:b/>
          <w:bCs/>
          <w:sz w:val="28"/>
          <w:szCs w:val="28"/>
          <w:u w:val="single"/>
          <w:rtl/>
          <w:lang w:bidi="ar-LB"/>
        </w:rPr>
        <w:t>:</w:t>
      </w:r>
    </w:p>
    <w:p w:rsidR="008B6952" w:rsidRPr="006517A8" w:rsidRDefault="008B6952" w:rsidP="00F57CF0">
      <w:pPr>
        <w:bidi/>
        <w:spacing w:line="276" w:lineRule="auto"/>
        <w:jc w:val="lowKashida"/>
        <w:rPr>
          <w:rFonts w:ascii="Simplified Arabic" w:hAnsi="Simplified Arabic" w:cs="Simplified Arabic" w:hint="cs"/>
          <w:sz w:val="28"/>
          <w:szCs w:val="28"/>
          <w:rtl/>
        </w:rPr>
      </w:pPr>
      <w:r>
        <w:rPr>
          <w:rFonts w:ascii="Simplified Arabic" w:hAnsi="Simplified Arabic" w:cs="Simplified Arabic" w:hint="cs"/>
          <w:sz w:val="28"/>
          <w:szCs w:val="28"/>
          <w:rtl/>
          <w:lang w:bidi="ar-LB"/>
        </w:rPr>
        <w:t xml:space="preserve">تتابع </w:t>
      </w:r>
      <w:r w:rsidR="00717F3A">
        <w:rPr>
          <w:rFonts w:ascii="Simplified Arabic" w:hAnsi="Simplified Arabic" w:cs="Simplified Arabic" w:hint="cs"/>
          <w:sz w:val="28"/>
          <w:szCs w:val="28"/>
          <w:rtl/>
          <w:lang w:bidi="ar-LB"/>
        </w:rPr>
        <w:t>أذرع الاحتلال اقتحامها للمسجد الأقصى المبارك، ففي 29/11 اقتحم المسجد 170 مستوطنًا، من بينهم 51 طالبًا من معاهد الاحتلال التلمودية، بالإضافة إلى 20 عنصرًا من شرطة الاحتلال باللباس المدني. وفي 2/12 اقتحم 96 مستوطنًا باحات المسجد، من بينهم 40 طالبًا من معا</w:t>
      </w:r>
      <w:r w:rsidR="00F57CF0">
        <w:rPr>
          <w:rFonts w:ascii="Simplified Arabic" w:hAnsi="Simplified Arabic" w:cs="Simplified Arabic" w:hint="cs"/>
          <w:sz w:val="28"/>
          <w:szCs w:val="28"/>
          <w:rtl/>
          <w:lang w:bidi="ar-LB"/>
        </w:rPr>
        <w:t>ه</w:t>
      </w:r>
      <w:r w:rsidR="00717F3A">
        <w:rPr>
          <w:rFonts w:ascii="Simplified Arabic" w:hAnsi="Simplified Arabic" w:cs="Simplified Arabic" w:hint="cs"/>
          <w:sz w:val="28"/>
          <w:szCs w:val="28"/>
          <w:rtl/>
          <w:lang w:bidi="ar-LB"/>
        </w:rPr>
        <w:t>د الاحتلال الدينية، الذين تلقوا شروحات حول "المعبد" خلال جولاتهم. وشهد الأقصى في 3/12 اقتحامًا لعضو "الكنيست" الحاخام المتطرف يهودا غليك، الذي اقتحم الأقصى على رأس مجموعة مكونة من 40 مستوطنًا متطرفًا. ويأتي هذا الاقتحام بالتزامن مع اليوم الثاني من عيد "</w:t>
      </w:r>
      <w:r w:rsidR="00717F3A" w:rsidRPr="004E3297">
        <w:rPr>
          <w:rFonts w:ascii="Simplified Arabic" w:hAnsi="Simplified Arabic" w:cs="Simplified Arabic"/>
          <w:sz w:val="28"/>
          <w:szCs w:val="28"/>
          <w:rtl/>
        </w:rPr>
        <w:t>الحانوكاة</w:t>
      </w:r>
      <w:r w:rsidR="00717F3A">
        <w:rPr>
          <w:rFonts w:ascii="Simplified Arabic" w:hAnsi="Simplified Arabic" w:cs="Simplified Arabic" w:hint="cs"/>
          <w:sz w:val="28"/>
          <w:szCs w:val="28"/>
          <w:rtl/>
        </w:rPr>
        <w:t xml:space="preserve">/الأنوار". وسبق العيد </w:t>
      </w:r>
      <w:r w:rsidR="00717F3A">
        <w:rPr>
          <w:rFonts w:ascii="Simplified Arabic" w:hAnsi="Simplified Arabic" w:cs="Simplified Arabic" w:hint="cs"/>
          <w:sz w:val="28"/>
          <w:szCs w:val="28"/>
          <w:rtl/>
        </w:rPr>
        <w:lastRenderedPageBreak/>
        <w:t>دعوة "منظمات المعبد" لإدخال "الشمعدان اليهودي" إلى داخل الأقصى.</w:t>
      </w:r>
      <w:r w:rsidR="006517A8">
        <w:rPr>
          <w:rFonts w:ascii="Simplified Arabic" w:hAnsi="Simplified Arabic" w:cs="Simplified Arabic" w:hint="cs"/>
          <w:sz w:val="28"/>
          <w:szCs w:val="28"/>
          <w:rtl/>
        </w:rPr>
        <w:t xml:space="preserve"> وفي 4/12 </w:t>
      </w:r>
      <w:r w:rsidR="006517A8" w:rsidRPr="006517A8">
        <w:rPr>
          <w:rFonts w:ascii="Simplified Arabic" w:hAnsi="Simplified Arabic" w:cs="Simplified Arabic"/>
          <w:sz w:val="28"/>
          <w:szCs w:val="28"/>
          <w:rtl/>
        </w:rPr>
        <w:t>اقتحم 56 مستوطن</w:t>
      </w:r>
      <w:r w:rsidR="006517A8">
        <w:rPr>
          <w:rFonts w:ascii="Simplified Arabic" w:hAnsi="Simplified Arabic" w:cs="Simplified Arabic" w:hint="cs"/>
          <w:sz w:val="28"/>
          <w:szCs w:val="28"/>
          <w:rtl/>
        </w:rPr>
        <w:t>ً</w:t>
      </w:r>
      <w:r w:rsidR="006517A8">
        <w:rPr>
          <w:rFonts w:ascii="Simplified Arabic" w:hAnsi="Simplified Arabic" w:cs="Simplified Arabic"/>
          <w:sz w:val="28"/>
          <w:szCs w:val="28"/>
          <w:rtl/>
        </w:rPr>
        <w:t>ا</w:t>
      </w:r>
      <w:r w:rsidR="006517A8">
        <w:rPr>
          <w:rFonts w:ascii="Simplified Arabic" w:hAnsi="Simplified Arabic" w:cs="Simplified Arabic" w:hint="cs"/>
          <w:sz w:val="28"/>
          <w:szCs w:val="28"/>
          <w:rtl/>
        </w:rPr>
        <w:t xml:space="preserve"> باحات المسجد، ونفذوا جولات استفزازية في أرجاء المسجد.</w:t>
      </w:r>
      <w:r w:rsidR="00976FE6">
        <w:rPr>
          <w:rFonts w:ascii="Simplified Arabic" w:hAnsi="Simplified Arabic" w:cs="Simplified Arabic" w:hint="cs"/>
          <w:sz w:val="28"/>
          <w:szCs w:val="28"/>
          <w:rtl/>
        </w:rPr>
        <w:t xml:space="preserve"> وفي رصد لأعداد مقتحمي الأقصى خلال شهر تشرين ثانٍ/</w:t>
      </w:r>
      <w:r w:rsidR="00F57CF0">
        <w:rPr>
          <w:rFonts w:ascii="Simplified Arabic" w:hAnsi="Simplified Arabic" w:cs="Simplified Arabic" w:hint="cs"/>
          <w:sz w:val="28"/>
          <w:szCs w:val="28"/>
          <w:rtl/>
        </w:rPr>
        <w:t>نوفمبر</w:t>
      </w:r>
      <w:r w:rsidR="00976FE6">
        <w:rPr>
          <w:rFonts w:ascii="Simplified Arabic" w:hAnsi="Simplified Arabic" w:cs="Simplified Arabic" w:hint="cs"/>
          <w:sz w:val="28"/>
          <w:szCs w:val="28"/>
          <w:rtl/>
        </w:rPr>
        <w:t xml:space="preserve"> الماضي، بلغوا 2020 مستوطنًا، من بينهم 681 طالبًا يهوديًا.</w:t>
      </w:r>
    </w:p>
    <w:p w:rsidR="00717F3A" w:rsidRDefault="00717F3A" w:rsidP="006517A8">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وفي سياق اقتحامات </w:t>
      </w:r>
      <w:r w:rsidR="006517A8">
        <w:rPr>
          <w:rFonts w:ascii="Simplified Arabic" w:hAnsi="Simplified Arabic" w:cs="Simplified Arabic" w:hint="cs"/>
          <w:sz w:val="28"/>
          <w:szCs w:val="28"/>
          <w:rtl/>
        </w:rPr>
        <w:t>المسجد</w:t>
      </w:r>
      <w:r>
        <w:rPr>
          <w:rFonts w:ascii="Simplified Arabic" w:hAnsi="Simplified Arabic" w:cs="Simplified Arabic" w:hint="cs"/>
          <w:sz w:val="28"/>
          <w:szCs w:val="28"/>
          <w:rtl/>
        </w:rPr>
        <w:t xml:space="preserve"> خلال عيد</w:t>
      </w:r>
      <w:r w:rsidR="006517A8">
        <w:rPr>
          <w:rFonts w:ascii="Simplified Arabic" w:hAnsi="Simplified Arabic" w:cs="Simplified Arabic" w:hint="cs"/>
          <w:sz w:val="28"/>
          <w:szCs w:val="28"/>
          <w:rtl/>
        </w:rPr>
        <w:t xml:space="preserve"> </w:t>
      </w:r>
      <w:r w:rsidR="006517A8">
        <w:rPr>
          <w:rFonts w:ascii="Simplified Arabic" w:hAnsi="Simplified Arabic" w:cs="Simplified Arabic" w:hint="cs"/>
          <w:sz w:val="28"/>
          <w:szCs w:val="28"/>
          <w:rtl/>
          <w:lang w:bidi="ar-LB"/>
        </w:rPr>
        <w:t>"</w:t>
      </w:r>
      <w:r w:rsidR="006517A8" w:rsidRPr="004E3297">
        <w:rPr>
          <w:rFonts w:ascii="Simplified Arabic" w:hAnsi="Simplified Arabic" w:cs="Simplified Arabic"/>
          <w:sz w:val="28"/>
          <w:szCs w:val="28"/>
          <w:rtl/>
        </w:rPr>
        <w:t>الحانوكاة</w:t>
      </w:r>
      <w:r w:rsidR="006517A8">
        <w:rPr>
          <w:rFonts w:ascii="Simplified Arabic" w:hAnsi="Simplified Arabic" w:cs="Simplified Arabic" w:hint="cs"/>
          <w:sz w:val="28"/>
          <w:szCs w:val="28"/>
          <w:rtl/>
        </w:rPr>
        <w:t>/الأنوار"</w:t>
      </w:r>
      <w:r>
        <w:rPr>
          <w:rFonts w:ascii="Simplified Arabic" w:hAnsi="Simplified Arabic" w:cs="Simplified Arabic" w:hint="cs"/>
          <w:sz w:val="28"/>
          <w:szCs w:val="28"/>
          <w:rtl/>
        </w:rPr>
        <w:t xml:space="preserve">، أعلنت "منظمات المعبد" </w:t>
      </w:r>
      <w:r>
        <w:rPr>
          <w:rFonts w:ascii="Simplified Arabic" w:hAnsi="Simplified Arabic" w:cs="Simplified Arabic" w:hint="cs"/>
          <w:sz w:val="28"/>
          <w:szCs w:val="28"/>
          <w:rtl/>
          <w:lang w:bidi="ar-LB"/>
        </w:rPr>
        <w:t>بأن</w:t>
      </w:r>
      <w:r w:rsidRPr="00717F3A">
        <w:rPr>
          <w:rFonts w:ascii="Simplified Arabic" w:hAnsi="Simplified Arabic" w:cs="Simplified Arabic"/>
          <w:sz w:val="28"/>
          <w:szCs w:val="28"/>
          <w:rtl/>
          <w:lang w:bidi="ar-LB"/>
        </w:rPr>
        <w:t xml:space="preserve"> عدد</w:t>
      </w:r>
      <w:r>
        <w:rPr>
          <w:rFonts w:ascii="Simplified Arabic" w:hAnsi="Simplified Arabic" w:cs="Simplified Arabic" w:hint="cs"/>
          <w:sz w:val="28"/>
          <w:szCs w:val="28"/>
          <w:rtl/>
          <w:lang w:bidi="ar-LB"/>
        </w:rPr>
        <w:t>ً</w:t>
      </w:r>
      <w:r w:rsidR="006517A8">
        <w:rPr>
          <w:rFonts w:ascii="Simplified Arabic" w:hAnsi="Simplified Arabic" w:cs="Simplified Arabic" w:hint="cs"/>
          <w:sz w:val="28"/>
          <w:szCs w:val="28"/>
          <w:rtl/>
          <w:lang w:bidi="ar-LB"/>
        </w:rPr>
        <w:t>ا</w:t>
      </w:r>
      <w:r w:rsidRPr="00717F3A">
        <w:rPr>
          <w:rFonts w:ascii="Simplified Arabic" w:hAnsi="Simplified Arabic" w:cs="Simplified Arabic"/>
          <w:sz w:val="28"/>
          <w:szCs w:val="28"/>
          <w:rtl/>
          <w:lang w:bidi="ar-LB"/>
        </w:rPr>
        <w:t xml:space="preserve"> من </w:t>
      </w:r>
      <w:r>
        <w:rPr>
          <w:rFonts w:ascii="Simplified Arabic" w:hAnsi="Simplified Arabic" w:cs="Simplified Arabic" w:hint="cs"/>
          <w:sz w:val="28"/>
          <w:szCs w:val="28"/>
          <w:rtl/>
          <w:lang w:bidi="ar-LB"/>
        </w:rPr>
        <w:t>ال</w:t>
      </w:r>
      <w:r w:rsidRPr="00717F3A">
        <w:rPr>
          <w:rFonts w:ascii="Simplified Arabic" w:hAnsi="Simplified Arabic" w:cs="Simplified Arabic"/>
          <w:sz w:val="28"/>
          <w:szCs w:val="28"/>
          <w:rtl/>
          <w:lang w:bidi="ar-LB"/>
        </w:rPr>
        <w:t xml:space="preserve">أغنياء اليهود، </w:t>
      </w:r>
      <w:r>
        <w:rPr>
          <w:rFonts w:ascii="Simplified Arabic" w:hAnsi="Simplified Arabic" w:cs="Simplified Arabic" w:hint="cs"/>
          <w:sz w:val="28"/>
          <w:szCs w:val="28"/>
          <w:rtl/>
          <w:lang w:bidi="ar-LB"/>
        </w:rPr>
        <w:t>سيقدمون</w:t>
      </w:r>
      <w:r w:rsidRPr="00717F3A">
        <w:rPr>
          <w:rFonts w:ascii="Simplified Arabic" w:hAnsi="Simplified Arabic" w:cs="Simplified Arabic"/>
          <w:sz w:val="28"/>
          <w:szCs w:val="28"/>
          <w:rtl/>
          <w:lang w:bidi="ar-LB"/>
        </w:rPr>
        <w:t xml:space="preserve"> وجبات ومشروبات وحلويات م</w:t>
      </w:r>
      <w:r>
        <w:rPr>
          <w:rFonts w:ascii="Simplified Arabic" w:hAnsi="Simplified Arabic" w:cs="Simplified Arabic"/>
          <w:sz w:val="28"/>
          <w:szCs w:val="28"/>
          <w:rtl/>
          <w:lang w:bidi="ar-LB"/>
        </w:rPr>
        <w:t>جانية لمن يشارك في اقتحام</w:t>
      </w:r>
      <w:r w:rsidRPr="00717F3A">
        <w:rPr>
          <w:rFonts w:ascii="Simplified Arabic" w:hAnsi="Simplified Arabic" w:cs="Simplified Arabic"/>
          <w:sz w:val="28"/>
          <w:szCs w:val="28"/>
          <w:rtl/>
          <w:lang w:bidi="ar-LB"/>
        </w:rPr>
        <w:t xml:space="preserve"> الأقصى خلال فترة العيد اليهودي، </w:t>
      </w:r>
      <w:r>
        <w:rPr>
          <w:rFonts w:ascii="Simplified Arabic" w:hAnsi="Simplified Arabic" w:cs="Simplified Arabic" w:hint="cs"/>
          <w:sz w:val="28"/>
          <w:szCs w:val="28"/>
          <w:rtl/>
          <w:lang w:bidi="ar-LB"/>
        </w:rPr>
        <w:t>وسيتم</w:t>
      </w:r>
      <w:r w:rsidRPr="00717F3A">
        <w:rPr>
          <w:rFonts w:ascii="Simplified Arabic" w:hAnsi="Simplified Arabic" w:cs="Simplified Arabic"/>
          <w:sz w:val="28"/>
          <w:szCs w:val="28"/>
          <w:rtl/>
          <w:lang w:bidi="ar-LB"/>
        </w:rPr>
        <w:t xml:space="preserve"> نصب خيمة خدمات عند مدخل باب المغاربة؛ لتأمين الدعم لكل من يشارك في هذا الموسم التوراتي.</w:t>
      </w:r>
      <w:r>
        <w:rPr>
          <w:rFonts w:ascii="Simplified Arabic" w:hAnsi="Simplified Arabic" w:cs="Simplified Arabic" w:hint="cs"/>
          <w:sz w:val="28"/>
          <w:szCs w:val="28"/>
          <w:rtl/>
          <w:lang w:bidi="ar-LB"/>
        </w:rPr>
        <w:t xml:space="preserve"> وتشير هذه التقديمات لمحاولة جذب المزيد من المقتحمين، بعد تراجع في أعدادهم خلال الأشهر الماضية.</w:t>
      </w:r>
    </w:p>
    <w:p w:rsidR="0006265C" w:rsidRDefault="00976FE6" w:rsidP="00976FE6">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ولم تقتصر اعتداءات الاحتلال على اقتحام الأقصى خلال "</w:t>
      </w:r>
      <w:r w:rsidRPr="004E3297">
        <w:rPr>
          <w:rFonts w:ascii="Simplified Arabic" w:hAnsi="Simplified Arabic" w:cs="Simplified Arabic"/>
          <w:sz w:val="28"/>
          <w:szCs w:val="28"/>
          <w:rtl/>
        </w:rPr>
        <w:t>الحانوكاة</w:t>
      </w:r>
      <w:r>
        <w:rPr>
          <w:rFonts w:ascii="Simplified Arabic" w:hAnsi="Simplified Arabic" w:cs="Simplified Arabic" w:hint="cs"/>
          <w:sz w:val="28"/>
          <w:szCs w:val="28"/>
          <w:rtl/>
        </w:rPr>
        <w:t>"، ففي 3/12 قامت مجموعات من المتطرفين بأداء طقوس تلمودية أمام أبواب المسجد الأقصى، بالإضافة إلى إشعال "شمعدان يهودي" ضخم، على بعد أمتار قليلة من الأقصى.</w:t>
      </w:r>
    </w:p>
    <w:p w:rsidR="00976FE6" w:rsidRPr="0006265C" w:rsidRDefault="00976FE6" w:rsidP="00CD1945">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سياق آخر من التهويد، تم الكشف </w:t>
      </w:r>
      <w:r w:rsidR="00CD1945">
        <w:rPr>
          <w:rFonts w:ascii="Simplified Arabic" w:hAnsi="Simplified Arabic" w:cs="Simplified Arabic" w:hint="cs"/>
          <w:sz w:val="28"/>
          <w:szCs w:val="28"/>
          <w:rtl/>
        </w:rPr>
        <w:t>أن</w:t>
      </w:r>
      <w:r w:rsidR="00CD1945">
        <w:rPr>
          <w:rFonts w:ascii="Simplified Arabic" w:hAnsi="Simplified Arabic" w:cs="Simplified Arabic"/>
          <w:sz w:val="28"/>
          <w:szCs w:val="28"/>
          <w:rtl/>
        </w:rPr>
        <w:t xml:space="preserve"> شركة إسرائيلية</w:t>
      </w:r>
      <w:r w:rsidR="00CD1945" w:rsidRPr="00CD1945">
        <w:rPr>
          <w:rFonts w:ascii="Simplified Arabic" w:hAnsi="Simplified Arabic" w:cs="Simplified Arabic"/>
          <w:sz w:val="28"/>
          <w:szCs w:val="28"/>
          <w:rtl/>
        </w:rPr>
        <w:t xml:space="preserve">، </w:t>
      </w:r>
      <w:r w:rsidR="00CD1945">
        <w:rPr>
          <w:rFonts w:ascii="Simplified Arabic" w:hAnsi="Simplified Arabic" w:cs="Simplified Arabic" w:hint="cs"/>
          <w:sz w:val="28"/>
          <w:szCs w:val="28"/>
          <w:rtl/>
        </w:rPr>
        <w:t>تعمل على</w:t>
      </w:r>
      <w:r w:rsidR="00CD1945">
        <w:rPr>
          <w:rFonts w:ascii="Simplified Arabic" w:hAnsi="Simplified Arabic" w:cs="Simplified Arabic"/>
          <w:sz w:val="28"/>
          <w:szCs w:val="28"/>
          <w:rtl/>
        </w:rPr>
        <w:t xml:space="preserve"> تغيير وتحصين العشرات من </w:t>
      </w:r>
      <w:r w:rsidR="00CD1945" w:rsidRPr="00CD1945">
        <w:rPr>
          <w:rFonts w:ascii="Simplified Arabic" w:hAnsi="Simplified Arabic" w:cs="Simplified Arabic"/>
          <w:sz w:val="28"/>
          <w:szCs w:val="28"/>
          <w:rtl/>
        </w:rPr>
        <w:t>كاميرات</w:t>
      </w:r>
      <w:r w:rsidR="00CD1945">
        <w:rPr>
          <w:rFonts w:ascii="Simplified Arabic" w:hAnsi="Simplified Arabic" w:cs="Simplified Arabic" w:hint="cs"/>
          <w:sz w:val="28"/>
          <w:szCs w:val="28"/>
          <w:rtl/>
        </w:rPr>
        <w:t xml:space="preserve"> المراقبة</w:t>
      </w:r>
      <w:r w:rsidR="00CD1945" w:rsidRPr="00CD1945">
        <w:rPr>
          <w:rFonts w:ascii="Simplified Arabic" w:hAnsi="Simplified Arabic" w:cs="Simplified Arabic"/>
          <w:sz w:val="28"/>
          <w:szCs w:val="28"/>
          <w:rtl/>
        </w:rPr>
        <w:t xml:space="preserve"> في </w:t>
      </w:r>
      <w:r w:rsidR="00CD1945">
        <w:rPr>
          <w:rFonts w:ascii="Simplified Arabic" w:hAnsi="Simplified Arabic" w:cs="Simplified Arabic"/>
          <w:sz w:val="28"/>
          <w:szCs w:val="28"/>
          <w:rtl/>
        </w:rPr>
        <w:t xml:space="preserve">البلدة القديمة بالقدس المحتلة، </w:t>
      </w:r>
      <w:r w:rsidR="00CD1945">
        <w:rPr>
          <w:rFonts w:ascii="Simplified Arabic" w:hAnsi="Simplified Arabic" w:cs="Simplified Arabic" w:hint="cs"/>
          <w:sz w:val="28"/>
          <w:szCs w:val="28"/>
          <w:rtl/>
        </w:rPr>
        <w:t xml:space="preserve">خاصة في </w:t>
      </w:r>
      <w:r w:rsidR="00CD1945" w:rsidRPr="00CD1945">
        <w:rPr>
          <w:rFonts w:ascii="Simplified Arabic" w:hAnsi="Simplified Arabic" w:cs="Simplified Arabic"/>
          <w:sz w:val="28"/>
          <w:szCs w:val="28"/>
          <w:rtl/>
        </w:rPr>
        <w:t>محيط المسجد الأقصى. و</w:t>
      </w:r>
      <w:r w:rsidR="00CD1945">
        <w:rPr>
          <w:rFonts w:ascii="Simplified Arabic" w:hAnsi="Simplified Arabic" w:cs="Simplified Arabic" w:hint="cs"/>
          <w:sz w:val="28"/>
          <w:szCs w:val="28"/>
          <w:rtl/>
        </w:rPr>
        <w:t>ب</w:t>
      </w:r>
      <w:r w:rsidR="00CD1945" w:rsidRPr="00CD1945">
        <w:rPr>
          <w:rFonts w:ascii="Simplified Arabic" w:hAnsi="Simplified Arabic" w:cs="Simplified Arabic"/>
          <w:sz w:val="28"/>
          <w:szCs w:val="28"/>
          <w:rtl/>
        </w:rPr>
        <w:t>حسب مصادر فلسطينية</w:t>
      </w:r>
      <w:r w:rsidR="00CD1945">
        <w:rPr>
          <w:rFonts w:ascii="Simplified Arabic" w:hAnsi="Simplified Arabic" w:cs="Simplified Arabic" w:hint="cs"/>
          <w:sz w:val="28"/>
          <w:szCs w:val="28"/>
          <w:rtl/>
        </w:rPr>
        <w:t xml:space="preserve"> في القدس أن سلطات الاحتلال ترفع أعداد </w:t>
      </w:r>
      <w:r w:rsidR="00CD1945" w:rsidRPr="00CD1945">
        <w:rPr>
          <w:rFonts w:ascii="Simplified Arabic" w:hAnsi="Simplified Arabic" w:cs="Simplified Arabic"/>
          <w:sz w:val="28"/>
          <w:szCs w:val="28"/>
          <w:rtl/>
        </w:rPr>
        <w:t>الكاميرات وت</w:t>
      </w:r>
      <w:r w:rsidR="00CD1945">
        <w:rPr>
          <w:rFonts w:ascii="Simplified Arabic" w:hAnsi="Simplified Arabic" w:cs="Simplified Arabic" w:hint="cs"/>
          <w:sz w:val="28"/>
          <w:szCs w:val="28"/>
          <w:rtl/>
        </w:rPr>
        <w:t>قوم بت</w:t>
      </w:r>
      <w:r w:rsidR="00CD1945" w:rsidRPr="00CD1945">
        <w:rPr>
          <w:rFonts w:ascii="Simplified Arabic" w:hAnsi="Simplified Arabic" w:cs="Simplified Arabic"/>
          <w:sz w:val="28"/>
          <w:szCs w:val="28"/>
          <w:rtl/>
        </w:rPr>
        <w:t xml:space="preserve">حديثها، </w:t>
      </w:r>
      <w:r w:rsidR="00CD1945">
        <w:rPr>
          <w:rFonts w:ascii="Simplified Arabic" w:hAnsi="Simplified Arabic" w:cs="Simplified Arabic" w:hint="cs"/>
          <w:sz w:val="28"/>
          <w:szCs w:val="28"/>
          <w:rtl/>
        </w:rPr>
        <w:t>وت</w:t>
      </w:r>
      <w:r w:rsidR="00CD1945" w:rsidRPr="00CD1945">
        <w:rPr>
          <w:rFonts w:ascii="Simplified Arabic" w:hAnsi="Simplified Arabic" w:cs="Simplified Arabic"/>
          <w:sz w:val="28"/>
          <w:szCs w:val="28"/>
          <w:rtl/>
        </w:rPr>
        <w:t>زرع المزيد</w:t>
      </w:r>
      <w:r w:rsidR="00CD1945">
        <w:rPr>
          <w:rFonts w:ascii="Simplified Arabic" w:hAnsi="Simplified Arabic" w:cs="Simplified Arabic"/>
          <w:sz w:val="28"/>
          <w:szCs w:val="28"/>
          <w:rtl/>
        </w:rPr>
        <w:t xml:space="preserve"> منها في محيط البؤر الاستيطانية</w:t>
      </w:r>
      <w:r w:rsidR="00CD1945">
        <w:rPr>
          <w:rFonts w:ascii="Simplified Arabic" w:hAnsi="Simplified Arabic" w:cs="Simplified Arabic" w:hint="cs"/>
          <w:sz w:val="28"/>
          <w:szCs w:val="28"/>
          <w:rtl/>
        </w:rPr>
        <w:t>.</w:t>
      </w:r>
    </w:p>
    <w:p w:rsidR="00CD1945" w:rsidRDefault="00CD1945" w:rsidP="003C4C4C">
      <w:pPr>
        <w:bidi/>
        <w:spacing w:line="276" w:lineRule="auto"/>
        <w:jc w:val="both"/>
        <w:rPr>
          <w:rStyle w:val="Hyperlink"/>
          <w:rFonts w:ascii="Simplified Arabic" w:hAnsi="Simplified Arabic" w:cs="Simplified Arabic"/>
          <w:sz w:val="28"/>
          <w:szCs w:val="28"/>
          <w:u w:val="none"/>
          <w:rtl/>
        </w:rPr>
      </w:pPr>
    </w:p>
    <w:p w:rsidR="00B83C87" w:rsidRDefault="00B83C87" w:rsidP="00CD1945">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الديمغرافي:</w:t>
      </w:r>
    </w:p>
    <w:p w:rsidR="00141567" w:rsidRDefault="00CD1945" w:rsidP="00141567">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سلطات الاحتلال هدم منازل ومنشآت الفلسطينيين، ففي 3/12 أجبرت سلطات الاحتلال مواطنًا في القدس على هدم أجزاء من منزله في بلدة سلوان. وفي 4/12 </w:t>
      </w:r>
      <w:r w:rsidR="00141567">
        <w:rPr>
          <w:rFonts w:ascii="Simplified Arabic" w:hAnsi="Simplified Arabic" w:cs="Simplified Arabic" w:hint="cs"/>
          <w:sz w:val="28"/>
          <w:szCs w:val="28"/>
          <w:rtl/>
          <w:lang w:bidi="ar-LB"/>
        </w:rPr>
        <w:t>هدمت جرافات تابعة لبلدية الاحتلال منزلًا قيد الإنشاء في حي جبل المكبر، بحجة البناء من دون ترخيص. وشهد هذا اليوم محاولة منزل في منطقة الصلعة، وهدم منزل قيد الإنشاء في جبل المكبر، بالإضافة إلى منشأة تجارية في بيت حنينا، ومنزل جاهز في صور باهر، بحجة البناء من دون ترخيص.</w:t>
      </w:r>
    </w:p>
    <w:p w:rsidR="005A2799" w:rsidRDefault="00141567" w:rsidP="00141567">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وفي سياق آخر من التهويد الديموغرافي، </w:t>
      </w:r>
      <w:r w:rsidRPr="00141567">
        <w:rPr>
          <w:rFonts w:ascii="Simplified Arabic" w:hAnsi="Simplified Arabic" w:cs="Simplified Arabic"/>
          <w:sz w:val="28"/>
          <w:szCs w:val="28"/>
          <w:rtl/>
          <w:lang w:bidi="ar-LB"/>
        </w:rPr>
        <w:t>أقر الرئيس الجديد لبلدية الاحتلال</w:t>
      </w:r>
      <w:r>
        <w:rPr>
          <w:rFonts w:ascii="Simplified Arabic" w:hAnsi="Simplified Arabic" w:cs="Simplified Arabic"/>
          <w:sz w:val="28"/>
          <w:szCs w:val="28"/>
          <w:rtl/>
          <w:lang w:bidi="ar-LB"/>
        </w:rPr>
        <w:t xml:space="preserve"> الصهيوني في القدس موشيه </w:t>
      </w:r>
      <w:r>
        <w:rPr>
          <w:rFonts w:ascii="Simplified Arabic" w:hAnsi="Simplified Arabic" w:cs="Simplified Arabic"/>
          <w:sz w:val="28"/>
          <w:szCs w:val="28"/>
          <w:rtl/>
          <w:lang w:bidi="ar-LB"/>
        </w:rPr>
        <w:lastRenderedPageBreak/>
        <w:t>ليؤون</w:t>
      </w:r>
      <w:r w:rsidRPr="00141567">
        <w:rPr>
          <w:rFonts w:ascii="Simplified Arabic" w:hAnsi="Simplified Arabic" w:cs="Simplified Arabic"/>
          <w:sz w:val="28"/>
          <w:szCs w:val="28"/>
          <w:rtl/>
          <w:lang w:bidi="ar-LB"/>
        </w:rPr>
        <w:t>، قرار</w:t>
      </w:r>
      <w:r>
        <w:rPr>
          <w:rFonts w:ascii="Simplified Arabic" w:hAnsi="Simplified Arabic" w:cs="Simplified Arabic" w:hint="cs"/>
          <w:sz w:val="28"/>
          <w:szCs w:val="28"/>
          <w:rtl/>
          <w:lang w:bidi="ar-LB"/>
        </w:rPr>
        <w:t>ً</w:t>
      </w:r>
      <w:r w:rsidRPr="00141567">
        <w:rPr>
          <w:rFonts w:ascii="Simplified Arabic" w:hAnsi="Simplified Arabic" w:cs="Simplified Arabic"/>
          <w:sz w:val="28"/>
          <w:szCs w:val="28"/>
          <w:rtl/>
          <w:lang w:bidi="ar-LB"/>
        </w:rPr>
        <w:t>ا بإلغاء إقامة منطقتين صناعيتين إحداها متاخمة لمستوطنة "بسغات زئيف" على أراضي حزما، والأخرى عند مدخل عناتا على أراضي شعفاط وعناتا.</w:t>
      </w:r>
      <w:r>
        <w:rPr>
          <w:rFonts w:ascii="Simplified Arabic" w:hAnsi="Simplified Arabic" w:cs="Simplified Arabic" w:hint="cs"/>
          <w:sz w:val="28"/>
          <w:szCs w:val="28"/>
          <w:rtl/>
          <w:lang w:bidi="ar-LB"/>
        </w:rPr>
        <w:t xml:space="preserve"> ويأتي هذا القرار في سياق مخطط استيطاني لتوسعة مستوطنة</w:t>
      </w:r>
      <w:r w:rsidRPr="00D969F8">
        <w:rPr>
          <w:rFonts w:ascii="Simplified Arabic" w:hAnsi="Simplified Arabic" w:cs="Simplified Arabic"/>
          <w:sz w:val="28"/>
          <w:szCs w:val="28"/>
          <w:rtl/>
        </w:rPr>
        <w:t xml:space="preserve"> "بسغات زئيف"</w:t>
      </w:r>
      <w:r>
        <w:rPr>
          <w:rFonts w:ascii="Simplified Arabic" w:hAnsi="Simplified Arabic" w:cs="Simplified Arabic" w:hint="cs"/>
          <w:sz w:val="28"/>
          <w:szCs w:val="28"/>
          <w:rtl/>
        </w:rPr>
        <w:t xml:space="preserve"> عبر إقامة 300 وحدة استيطانية جديدة، وسيتم تغيير في شبكة الطرق في المنطقة.</w:t>
      </w:r>
    </w:p>
    <w:p w:rsidR="00141567" w:rsidRPr="00141567" w:rsidRDefault="00141567" w:rsidP="00141567">
      <w:pPr>
        <w:bidi/>
        <w:spacing w:line="276" w:lineRule="auto"/>
        <w:jc w:val="lowKashida"/>
        <w:rPr>
          <w:rFonts w:ascii="Simplified Arabic" w:hAnsi="Simplified Arabic" w:cs="Simplified Arabic"/>
          <w:sz w:val="28"/>
          <w:szCs w:val="28"/>
        </w:rPr>
      </w:pPr>
    </w:p>
    <w:p w:rsidR="00ED5078" w:rsidRDefault="00ED5078" w:rsidP="00D16A9E">
      <w:pPr>
        <w:bidi/>
        <w:spacing w:line="276" w:lineRule="auto"/>
        <w:jc w:val="both"/>
        <w:rPr>
          <w:rFonts w:ascii="Simplified Arabic" w:hAnsi="Simplified Arabic" w:cs="Simplified Arabic"/>
          <w:b/>
          <w:bCs/>
          <w:sz w:val="28"/>
          <w:szCs w:val="28"/>
          <w:u w:val="single"/>
          <w:lang w:bidi="ar-LB"/>
        </w:rPr>
      </w:pPr>
      <w:r w:rsidRPr="00C02922">
        <w:rPr>
          <w:rFonts w:ascii="Simplified Arabic" w:hAnsi="Simplified Arabic" w:cs="Simplified Arabic" w:hint="cs"/>
          <w:b/>
          <w:bCs/>
          <w:sz w:val="28"/>
          <w:szCs w:val="28"/>
          <w:u w:val="single"/>
          <w:rtl/>
          <w:lang w:bidi="ar-LB"/>
        </w:rPr>
        <w:t>التفاعل مع القدس:</w:t>
      </w:r>
    </w:p>
    <w:p w:rsidR="005A2799" w:rsidRDefault="004139EB" w:rsidP="004139EB">
      <w:pPr>
        <w:bidi/>
        <w:spacing w:line="276" w:lineRule="auto"/>
        <w:jc w:val="lowKashida"/>
        <w:rPr>
          <w:rFonts w:ascii="Simplified Arabic" w:eastAsia="Calibri" w:hAnsi="Simplified Arabic" w:cs="Simplified Arabic"/>
          <w:sz w:val="28"/>
          <w:szCs w:val="28"/>
        </w:rPr>
      </w:pPr>
      <w:r w:rsidRPr="004139EB">
        <w:rPr>
          <w:rFonts w:ascii="Simplified Arabic" w:hAnsi="Simplified Arabic" w:cs="Simplified Arabic" w:hint="cs"/>
          <w:sz w:val="28"/>
          <w:szCs w:val="28"/>
          <w:rtl/>
          <w:lang w:bidi="ar-LB"/>
        </w:rPr>
        <w:t>استطاع</w:t>
      </w:r>
      <w:r>
        <w:rPr>
          <w:rFonts w:ascii="Simplified Arabic" w:hAnsi="Simplified Arabic" w:cs="Simplified Arabic" w:hint="cs"/>
          <w:sz w:val="28"/>
          <w:szCs w:val="28"/>
          <w:rtl/>
          <w:lang w:bidi="ar-LB"/>
        </w:rPr>
        <w:t xml:space="preserve"> ناشطو مقاطعة الاحتلال إلغاء مشاركة باحثين إسرائيليين في أحد المؤتمرات الأكاديمية في </w:t>
      </w:r>
      <w:r>
        <w:rPr>
          <w:rFonts w:ascii="Simplified Arabic" w:hAnsi="Simplified Arabic" w:cs="Simplified Arabic" w:hint="cs"/>
          <w:sz w:val="28"/>
          <w:szCs w:val="28"/>
          <w:rtl/>
          <w:lang w:bidi="ar-LB"/>
        </w:rPr>
        <w:t>جنوب إفريقيا</w:t>
      </w:r>
      <w:r>
        <w:rPr>
          <w:rFonts w:ascii="Simplified Arabic" w:hAnsi="Simplified Arabic" w:cs="Simplified Arabic" w:hint="cs"/>
          <w:sz w:val="28"/>
          <w:szCs w:val="28"/>
          <w:rtl/>
          <w:lang w:bidi="ar-LB"/>
        </w:rPr>
        <w:t xml:space="preserve">، وبحسب وسائل إعلام عبرية تم إلغاء المشاركة على خلفية إقرار "قانون القومية" وغيرها من اعتداءات الاحتلال بحق الفلسطينيين، </w:t>
      </w:r>
      <w:r w:rsidR="00D969F8" w:rsidRPr="00D969F8">
        <w:rPr>
          <w:rFonts w:ascii="Simplified Arabic" w:eastAsia="Calibri" w:hAnsi="Simplified Arabic" w:cs="Simplified Arabic"/>
          <w:sz w:val="28"/>
          <w:szCs w:val="28"/>
          <w:rtl/>
        </w:rPr>
        <w:t>و</w:t>
      </w:r>
      <w:r>
        <w:rPr>
          <w:rFonts w:ascii="Simplified Arabic" w:eastAsia="Calibri" w:hAnsi="Simplified Arabic" w:cs="Simplified Arabic" w:hint="cs"/>
          <w:sz w:val="28"/>
          <w:szCs w:val="28"/>
          <w:rtl/>
        </w:rPr>
        <w:t xml:space="preserve">قد </w:t>
      </w:r>
      <w:r w:rsidR="00D969F8" w:rsidRPr="00D969F8">
        <w:rPr>
          <w:rFonts w:ascii="Simplified Arabic" w:eastAsia="Calibri" w:hAnsi="Simplified Arabic" w:cs="Simplified Arabic"/>
          <w:sz w:val="28"/>
          <w:szCs w:val="28"/>
          <w:rtl/>
        </w:rPr>
        <w:t xml:space="preserve">بعثت منظمات المقاطعة الفلسطينية </w:t>
      </w:r>
      <w:r>
        <w:rPr>
          <w:rFonts w:ascii="Simplified Arabic" w:eastAsia="Calibri" w:hAnsi="Simplified Arabic" w:cs="Simplified Arabic" w:hint="cs"/>
          <w:sz w:val="28"/>
          <w:szCs w:val="28"/>
          <w:rtl/>
        </w:rPr>
        <w:t>وال</w:t>
      </w:r>
      <w:r>
        <w:rPr>
          <w:rFonts w:ascii="Simplified Arabic" w:eastAsia="Calibri" w:hAnsi="Simplified Arabic" w:cs="Simplified Arabic"/>
          <w:sz w:val="28"/>
          <w:szCs w:val="28"/>
          <w:rtl/>
        </w:rPr>
        <w:t>جنوب أفريقي</w:t>
      </w:r>
      <w:r>
        <w:rPr>
          <w:rFonts w:ascii="Simplified Arabic" w:eastAsia="Calibri" w:hAnsi="Simplified Arabic" w:cs="Simplified Arabic" w:hint="cs"/>
          <w:sz w:val="28"/>
          <w:szCs w:val="28"/>
          <w:rtl/>
        </w:rPr>
        <w:t>ة</w:t>
      </w:r>
      <w:r w:rsidR="00D969F8" w:rsidRPr="00D969F8">
        <w:rPr>
          <w:rFonts w:ascii="Simplified Arabic" w:eastAsia="Calibri" w:hAnsi="Simplified Arabic" w:cs="Simplified Arabic"/>
          <w:sz w:val="28"/>
          <w:szCs w:val="28"/>
          <w:rtl/>
        </w:rPr>
        <w:t>، رسالة إلى من</w:t>
      </w:r>
      <w:r w:rsidR="00091446">
        <w:rPr>
          <w:rFonts w:ascii="Simplified Arabic" w:eastAsia="Calibri" w:hAnsi="Simplified Arabic" w:cs="Simplified Arabic"/>
          <w:sz w:val="28"/>
          <w:szCs w:val="28"/>
          <w:rtl/>
        </w:rPr>
        <w:t xml:space="preserve">ظمي المؤتمر في جامعة </w:t>
      </w:r>
      <w:r>
        <w:rPr>
          <w:rFonts w:ascii="Simplified Arabic" w:eastAsia="Calibri" w:hAnsi="Simplified Arabic" w:cs="Simplified Arabic" w:hint="cs"/>
          <w:sz w:val="28"/>
          <w:szCs w:val="28"/>
          <w:rtl/>
        </w:rPr>
        <w:t>"</w:t>
      </w:r>
      <w:r w:rsidR="00091446">
        <w:rPr>
          <w:rFonts w:ascii="Simplified Arabic" w:eastAsia="Calibri" w:hAnsi="Simplified Arabic" w:cs="Simplified Arabic"/>
          <w:sz w:val="28"/>
          <w:szCs w:val="28"/>
          <w:rtl/>
        </w:rPr>
        <w:t>ستيلينبوش</w:t>
      </w:r>
      <w:r>
        <w:rPr>
          <w:rFonts w:ascii="Simplified Arabic" w:eastAsia="Calibri" w:hAnsi="Simplified Arabic" w:cs="Simplified Arabic" w:hint="cs"/>
          <w:sz w:val="28"/>
          <w:szCs w:val="28"/>
          <w:rtl/>
        </w:rPr>
        <w:t>"</w:t>
      </w:r>
      <w:r w:rsidR="00091446">
        <w:rPr>
          <w:rFonts w:ascii="Simplified Arabic" w:eastAsia="Calibri" w:hAnsi="Simplified Arabic" w:cs="Simplified Arabic"/>
          <w:sz w:val="28"/>
          <w:szCs w:val="28"/>
          <w:rtl/>
        </w:rPr>
        <w:t>،</w:t>
      </w:r>
      <w:r w:rsidR="00D969F8" w:rsidRPr="00D969F8">
        <w:rPr>
          <w:rFonts w:ascii="Simplified Arabic" w:eastAsia="Calibri" w:hAnsi="Simplified Arabic" w:cs="Simplified Arabic"/>
          <w:sz w:val="28"/>
          <w:szCs w:val="28"/>
          <w:rtl/>
        </w:rPr>
        <w:t xml:space="preserve"> تضمن</w:t>
      </w:r>
      <w:r>
        <w:rPr>
          <w:rFonts w:ascii="Simplified Arabic" w:eastAsia="Calibri" w:hAnsi="Simplified Arabic" w:cs="Simplified Arabic" w:hint="cs"/>
          <w:sz w:val="28"/>
          <w:szCs w:val="28"/>
          <w:rtl/>
        </w:rPr>
        <w:t>ت</w:t>
      </w:r>
      <w:r w:rsidR="00D969F8" w:rsidRPr="00D969F8">
        <w:rPr>
          <w:rFonts w:ascii="Simplified Arabic" w:eastAsia="Calibri" w:hAnsi="Simplified Arabic" w:cs="Simplified Arabic"/>
          <w:sz w:val="28"/>
          <w:szCs w:val="28"/>
          <w:rtl/>
        </w:rPr>
        <w:t xml:space="preserve"> طلبًا مفصلًا بإلغاء مشاركة الباحث</w:t>
      </w:r>
      <w:r>
        <w:rPr>
          <w:rFonts w:ascii="Simplified Arabic" w:eastAsia="Calibri" w:hAnsi="Simplified Arabic" w:cs="Simplified Arabic"/>
          <w:sz w:val="28"/>
          <w:szCs w:val="28"/>
          <w:rtl/>
        </w:rPr>
        <w:t xml:space="preserve">ين </w:t>
      </w:r>
      <w:r w:rsidR="00D969F8" w:rsidRPr="00D969F8">
        <w:rPr>
          <w:rFonts w:ascii="Simplified Arabic" w:eastAsia="Calibri" w:hAnsi="Simplified Arabic" w:cs="Simplified Arabic"/>
          <w:sz w:val="28"/>
          <w:szCs w:val="28"/>
          <w:rtl/>
        </w:rPr>
        <w:t>الإسرائيليين</w:t>
      </w:r>
      <w:r>
        <w:rPr>
          <w:rFonts w:ascii="Simplified Arabic" w:eastAsia="Calibri" w:hAnsi="Simplified Arabic" w:cs="Simplified Arabic" w:hint="cs"/>
          <w:sz w:val="28"/>
          <w:szCs w:val="28"/>
          <w:rtl/>
        </w:rPr>
        <w:t>.</w:t>
      </w:r>
      <w:bookmarkStart w:id="0" w:name="_GoBack"/>
      <w:bookmarkEnd w:id="0"/>
    </w:p>
    <w:p w:rsidR="0006265C" w:rsidRPr="0006265C" w:rsidRDefault="000A156D" w:rsidP="000A156D">
      <w:pPr>
        <w:bidi/>
        <w:spacing w:line="276" w:lineRule="auto"/>
        <w:jc w:val="lowKashida"/>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وفي العاصمة البحرينية المنامة، اعتمد المؤتمر </w:t>
      </w:r>
      <w:r w:rsidRPr="0006265C">
        <w:rPr>
          <w:rFonts w:ascii="Simplified Arabic" w:eastAsia="Calibri" w:hAnsi="Simplified Arabic" w:cs="Simplified Arabic"/>
          <w:sz w:val="28"/>
          <w:szCs w:val="28"/>
          <w:rtl/>
        </w:rPr>
        <w:t>الإسلامي في ختام دورته الاستثنائية</w:t>
      </w:r>
      <w:r>
        <w:rPr>
          <w:rFonts w:ascii="Simplified Arabic" w:eastAsia="Calibri" w:hAnsi="Simplified Arabic" w:cs="Simplified Arabic" w:hint="cs"/>
          <w:sz w:val="28"/>
          <w:szCs w:val="28"/>
          <w:rtl/>
        </w:rPr>
        <w:t xml:space="preserve">، مدينة القدس عاصمة دائمة للثقافة الإسلامية، </w:t>
      </w:r>
      <w:r w:rsidRPr="0006265C">
        <w:rPr>
          <w:rFonts w:ascii="Simplified Arabic" w:eastAsia="Calibri" w:hAnsi="Simplified Arabic" w:cs="Simplified Arabic"/>
          <w:sz w:val="28"/>
          <w:szCs w:val="28"/>
          <w:rtl/>
        </w:rPr>
        <w:t>وتبنى المؤتمر وثيقة مشروع برنامج عمل بشأن تعزيز الدعم الإسلامي والدولي للحفاظ على التراث الحضاري والثقافي في القدس المحتلة.</w:t>
      </w:r>
      <w:r>
        <w:rPr>
          <w:rFonts w:ascii="Simplified Arabic" w:eastAsia="Calibri" w:hAnsi="Simplified Arabic" w:cs="Simplified Arabic" w:hint="cs"/>
          <w:sz w:val="28"/>
          <w:szCs w:val="28"/>
          <w:rtl/>
        </w:rPr>
        <w:t xml:space="preserve"> ويأتي القرار بعد اعتماد سابق من قبل وزرا</w:t>
      </w:r>
      <w:r w:rsidR="0006265C" w:rsidRPr="0006265C">
        <w:rPr>
          <w:rFonts w:ascii="Simplified Arabic" w:eastAsia="Calibri" w:hAnsi="Simplified Arabic" w:cs="Simplified Arabic"/>
          <w:sz w:val="28"/>
          <w:szCs w:val="28"/>
          <w:rtl/>
        </w:rPr>
        <w:t xml:space="preserve"> الثقافة العرب، </w:t>
      </w:r>
      <w:r>
        <w:rPr>
          <w:rFonts w:ascii="Simplified Arabic" w:eastAsia="Calibri" w:hAnsi="Simplified Arabic" w:cs="Simplified Arabic" w:hint="cs"/>
          <w:sz w:val="28"/>
          <w:szCs w:val="28"/>
          <w:rtl/>
        </w:rPr>
        <w:t>ل</w:t>
      </w:r>
      <w:r w:rsidR="0006265C" w:rsidRPr="0006265C">
        <w:rPr>
          <w:rFonts w:ascii="Simplified Arabic" w:eastAsia="Calibri" w:hAnsi="Simplified Arabic" w:cs="Simplified Arabic"/>
          <w:sz w:val="28"/>
          <w:szCs w:val="28"/>
          <w:rtl/>
        </w:rPr>
        <w:t>لقدس عاصمة دائمة للثقافة العربية، وبهذا باتت القدس عاصمة دائ</w:t>
      </w:r>
      <w:r>
        <w:rPr>
          <w:rFonts w:ascii="Simplified Arabic" w:eastAsia="Calibri" w:hAnsi="Simplified Arabic" w:cs="Simplified Arabic"/>
          <w:sz w:val="28"/>
          <w:szCs w:val="28"/>
          <w:rtl/>
        </w:rPr>
        <w:t>مة للثقافتين العربية والإسلامية</w:t>
      </w:r>
      <w:r>
        <w:rPr>
          <w:rFonts w:ascii="Simplified Arabic" w:eastAsia="Calibri" w:hAnsi="Simplified Arabic" w:cs="Simplified Arabic" w:hint="cs"/>
          <w:sz w:val="28"/>
          <w:szCs w:val="28"/>
          <w:rtl/>
        </w:rPr>
        <w:t>.</w:t>
      </w:r>
    </w:p>
    <w:sectPr w:rsidR="0006265C" w:rsidRPr="0006265C" w:rsidSect="00241871">
      <w:headerReference w:type="default" r:id="rId8"/>
      <w:footerReference w:type="default" r:id="rId9"/>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0F3" w:rsidRDefault="009520F3" w:rsidP="0069310C">
      <w:r>
        <w:separator/>
      </w:r>
    </w:p>
  </w:endnote>
  <w:endnote w:type="continuationSeparator" w:id="0">
    <w:p w:rsidR="009520F3" w:rsidRDefault="009520F3"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L-Qairwan">
    <w:altName w:val="Times New Roman"/>
    <w:panose1 w:val="00000000000000000000"/>
    <w:charset w:val="B2"/>
    <w:family w:val="auto"/>
    <w:pitch w:val="variable"/>
    <w:sig w:usb0="00002000" w:usb1="00000000" w:usb2="00000000" w:usb3="00000000" w:csb0="00000040" w:csb1="00000000"/>
  </w:font>
  <w:font w:name="SKR HEAD1">
    <w:altName w:val="Times New Roman"/>
    <w:panose1 w:val="00000000000000000000"/>
    <w:charset w:val="B2"/>
    <w:family w:val="auto"/>
    <w:pitch w:val="variable"/>
    <w:sig w:usb0="00002000" w:usb1="00000000" w:usb2="00000000" w:usb3="00000000" w:csb0="00000040" w:csb1="00000000"/>
  </w:font>
  <w:font w:name="mohammad bold art 1">
    <w:altName w:val="Times New Roman"/>
    <w:panose1 w:val="00000000000000000000"/>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10C" w:rsidRDefault="00241871">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ABC">
      <w:ptab w:relativeTo="indent" w:alignment="center" w:leader="none"/>
    </w:r>
    <w:r w:rsidR="009D39E5">
      <w:ptab w:relativeTo="indent" w:alignment="center" w:leader="none"/>
    </w:r>
    <w:r w:rsidR="009D39E5">
      <w:ptab w:relativeTo="margin" w:alignment="left" w:leader="none"/>
    </w:r>
    <w:r w:rsidR="009D39E5">
      <w:ptab w:relativeTo="margin" w:alignment="center"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0F3" w:rsidRDefault="009520F3" w:rsidP="0069310C">
      <w:r>
        <w:separator/>
      </w:r>
    </w:p>
  </w:footnote>
  <w:footnote w:type="continuationSeparator" w:id="0">
    <w:p w:rsidR="009520F3" w:rsidRDefault="009520F3" w:rsidP="006931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10C" w:rsidRDefault="00E6424B">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003907FA"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9C1297">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889243C"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9C1297">
                          <w:rPr>
                            <w:noProof/>
                          </w:rPr>
                          <w:t>2</w:t>
                        </w:r>
                        <w:r>
                          <w:rPr>
                            <w:noProof/>
                          </w:rPr>
                          <w:fldChar w:fldCharType="end"/>
                        </w:r>
                      </w:p>
                    </w:txbxContent>
                  </v:textbox>
                  <w10:wrap anchorx="margin" anchory="margin"/>
                </v:rect>
              </w:pict>
            </mc:Fallback>
          </mc:AlternateContent>
        </w:r>
      </w:sdtContent>
    </w:sdt>
    <w:r w:rsidR="009D39E5">
      <w:ptab w:relativeTo="indent"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7"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16"/>
  </w:num>
  <w:num w:numId="5">
    <w:abstractNumId w:val="9"/>
  </w:num>
  <w:num w:numId="6">
    <w:abstractNumId w:val="6"/>
  </w:num>
  <w:num w:numId="7">
    <w:abstractNumId w:val="4"/>
  </w:num>
  <w:num w:numId="8">
    <w:abstractNumId w:val="18"/>
  </w:num>
  <w:num w:numId="9">
    <w:abstractNumId w:val="12"/>
  </w:num>
  <w:num w:numId="10">
    <w:abstractNumId w:val="1"/>
  </w:num>
  <w:num w:numId="11">
    <w:abstractNumId w:val="7"/>
  </w:num>
  <w:num w:numId="12">
    <w:abstractNumId w:val="5"/>
  </w:num>
  <w:num w:numId="13">
    <w:abstractNumId w:val="8"/>
  </w:num>
  <w:num w:numId="14">
    <w:abstractNumId w:val="14"/>
  </w:num>
  <w:num w:numId="15">
    <w:abstractNumId w:val="20"/>
  </w:num>
  <w:num w:numId="16">
    <w:abstractNumId w:val="19"/>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26824"/>
    <w:rsid w:val="00035052"/>
    <w:rsid w:val="000414AF"/>
    <w:rsid w:val="000510F4"/>
    <w:rsid w:val="00055F19"/>
    <w:rsid w:val="0006265C"/>
    <w:rsid w:val="000740F0"/>
    <w:rsid w:val="000759E3"/>
    <w:rsid w:val="000821B9"/>
    <w:rsid w:val="00091446"/>
    <w:rsid w:val="00092628"/>
    <w:rsid w:val="00096198"/>
    <w:rsid w:val="00096862"/>
    <w:rsid w:val="000A156D"/>
    <w:rsid w:val="000A2526"/>
    <w:rsid w:val="000B5BA3"/>
    <w:rsid w:val="000C726C"/>
    <w:rsid w:val="000E1FBA"/>
    <w:rsid w:val="000F7C6F"/>
    <w:rsid w:val="001013A6"/>
    <w:rsid w:val="00112D7D"/>
    <w:rsid w:val="001160F8"/>
    <w:rsid w:val="0012037E"/>
    <w:rsid w:val="001214E2"/>
    <w:rsid w:val="001364E6"/>
    <w:rsid w:val="00141567"/>
    <w:rsid w:val="00153769"/>
    <w:rsid w:val="00155B03"/>
    <w:rsid w:val="00166AA0"/>
    <w:rsid w:val="00180E67"/>
    <w:rsid w:val="00196266"/>
    <w:rsid w:val="001973B0"/>
    <w:rsid w:val="00197BD2"/>
    <w:rsid w:val="001B0499"/>
    <w:rsid w:val="001B4895"/>
    <w:rsid w:val="001C4F1E"/>
    <w:rsid w:val="001E02E9"/>
    <w:rsid w:val="001E4532"/>
    <w:rsid w:val="001E4E4E"/>
    <w:rsid w:val="001F089F"/>
    <w:rsid w:val="002007F4"/>
    <w:rsid w:val="0020536B"/>
    <w:rsid w:val="002110F1"/>
    <w:rsid w:val="002144D7"/>
    <w:rsid w:val="002148D3"/>
    <w:rsid w:val="00216D53"/>
    <w:rsid w:val="00235058"/>
    <w:rsid w:val="00241871"/>
    <w:rsid w:val="00253E64"/>
    <w:rsid w:val="00261A72"/>
    <w:rsid w:val="00267397"/>
    <w:rsid w:val="0026745E"/>
    <w:rsid w:val="00273E68"/>
    <w:rsid w:val="0027669B"/>
    <w:rsid w:val="00280E6B"/>
    <w:rsid w:val="00281DED"/>
    <w:rsid w:val="00297510"/>
    <w:rsid w:val="002B0804"/>
    <w:rsid w:val="002B364F"/>
    <w:rsid w:val="002C1CED"/>
    <w:rsid w:val="002C248B"/>
    <w:rsid w:val="002C2721"/>
    <w:rsid w:val="002C7400"/>
    <w:rsid w:val="002D7ABC"/>
    <w:rsid w:val="002E3B0A"/>
    <w:rsid w:val="002F4708"/>
    <w:rsid w:val="003014EB"/>
    <w:rsid w:val="00302CB1"/>
    <w:rsid w:val="003276EC"/>
    <w:rsid w:val="00333F23"/>
    <w:rsid w:val="00341960"/>
    <w:rsid w:val="003471AF"/>
    <w:rsid w:val="00355B3A"/>
    <w:rsid w:val="00363AE9"/>
    <w:rsid w:val="00372816"/>
    <w:rsid w:val="00373B07"/>
    <w:rsid w:val="00375083"/>
    <w:rsid w:val="00382649"/>
    <w:rsid w:val="003831DD"/>
    <w:rsid w:val="003842BD"/>
    <w:rsid w:val="003907FA"/>
    <w:rsid w:val="00391003"/>
    <w:rsid w:val="003B747C"/>
    <w:rsid w:val="003C29CD"/>
    <w:rsid w:val="003C4C4C"/>
    <w:rsid w:val="003E4392"/>
    <w:rsid w:val="003F6443"/>
    <w:rsid w:val="00400C6A"/>
    <w:rsid w:val="0040220D"/>
    <w:rsid w:val="004139EB"/>
    <w:rsid w:val="00421BDD"/>
    <w:rsid w:val="004250CF"/>
    <w:rsid w:val="00430AA5"/>
    <w:rsid w:val="00440286"/>
    <w:rsid w:val="00456D2B"/>
    <w:rsid w:val="00465AD4"/>
    <w:rsid w:val="0047183B"/>
    <w:rsid w:val="00482D83"/>
    <w:rsid w:val="004864BD"/>
    <w:rsid w:val="00486B6E"/>
    <w:rsid w:val="00496D0E"/>
    <w:rsid w:val="004A1C86"/>
    <w:rsid w:val="004B41AD"/>
    <w:rsid w:val="004C26CF"/>
    <w:rsid w:val="004C340F"/>
    <w:rsid w:val="004D172B"/>
    <w:rsid w:val="004E16EA"/>
    <w:rsid w:val="004E3297"/>
    <w:rsid w:val="004F0420"/>
    <w:rsid w:val="004F4FF4"/>
    <w:rsid w:val="005007E4"/>
    <w:rsid w:val="0050374C"/>
    <w:rsid w:val="00513236"/>
    <w:rsid w:val="00513EFB"/>
    <w:rsid w:val="005225D1"/>
    <w:rsid w:val="00531740"/>
    <w:rsid w:val="0053469F"/>
    <w:rsid w:val="00550E49"/>
    <w:rsid w:val="00556A4B"/>
    <w:rsid w:val="005648AB"/>
    <w:rsid w:val="00575558"/>
    <w:rsid w:val="00582069"/>
    <w:rsid w:val="0058207F"/>
    <w:rsid w:val="00594084"/>
    <w:rsid w:val="005A17B5"/>
    <w:rsid w:val="005A2799"/>
    <w:rsid w:val="005B7C58"/>
    <w:rsid w:val="005C1BF5"/>
    <w:rsid w:val="005D21A6"/>
    <w:rsid w:val="005D5F8D"/>
    <w:rsid w:val="005E4FE3"/>
    <w:rsid w:val="00603A71"/>
    <w:rsid w:val="006050C3"/>
    <w:rsid w:val="00624800"/>
    <w:rsid w:val="00625DFC"/>
    <w:rsid w:val="00627E6B"/>
    <w:rsid w:val="00643997"/>
    <w:rsid w:val="006517A8"/>
    <w:rsid w:val="00653F32"/>
    <w:rsid w:val="00667FFB"/>
    <w:rsid w:val="006713EA"/>
    <w:rsid w:val="00677747"/>
    <w:rsid w:val="00680747"/>
    <w:rsid w:val="0069310C"/>
    <w:rsid w:val="006A392A"/>
    <w:rsid w:val="006B62C2"/>
    <w:rsid w:val="006C2D84"/>
    <w:rsid w:val="006C4E68"/>
    <w:rsid w:val="006C7FA2"/>
    <w:rsid w:val="006D512B"/>
    <w:rsid w:val="006D6EA9"/>
    <w:rsid w:val="006E23CD"/>
    <w:rsid w:val="006E6258"/>
    <w:rsid w:val="006E79B4"/>
    <w:rsid w:val="006F02E6"/>
    <w:rsid w:val="006F4B92"/>
    <w:rsid w:val="00702DAC"/>
    <w:rsid w:val="00712105"/>
    <w:rsid w:val="00716352"/>
    <w:rsid w:val="00717F3A"/>
    <w:rsid w:val="00726CFC"/>
    <w:rsid w:val="00744EF1"/>
    <w:rsid w:val="007516DF"/>
    <w:rsid w:val="00761054"/>
    <w:rsid w:val="007613A1"/>
    <w:rsid w:val="007809B1"/>
    <w:rsid w:val="007A36F6"/>
    <w:rsid w:val="007A407A"/>
    <w:rsid w:val="007A4D1F"/>
    <w:rsid w:val="007A4D7F"/>
    <w:rsid w:val="007A4F66"/>
    <w:rsid w:val="007B61ED"/>
    <w:rsid w:val="007C026C"/>
    <w:rsid w:val="007D1D7C"/>
    <w:rsid w:val="007D23DA"/>
    <w:rsid w:val="007D7605"/>
    <w:rsid w:val="007E1AC8"/>
    <w:rsid w:val="007E579B"/>
    <w:rsid w:val="007F0125"/>
    <w:rsid w:val="007F0286"/>
    <w:rsid w:val="00800F9F"/>
    <w:rsid w:val="00803216"/>
    <w:rsid w:val="00803B71"/>
    <w:rsid w:val="00804239"/>
    <w:rsid w:val="00822538"/>
    <w:rsid w:val="008225C2"/>
    <w:rsid w:val="00826A4B"/>
    <w:rsid w:val="008356CD"/>
    <w:rsid w:val="0085190E"/>
    <w:rsid w:val="00864932"/>
    <w:rsid w:val="00873B90"/>
    <w:rsid w:val="008A2137"/>
    <w:rsid w:val="008A703E"/>
    <w:rsid w:val="008B6952"/>
    <w:rsid w:val="008C04C7"/>
    <w:rsid w:val="008C0DF1"/>
    <w:rsid w:val="008C4A8A"/>
    <w:rsid w:val="008C4E86"/>
    <w:rsid w:val="008C5E24"/>
    <w:rsid w:val="008C73F0"/>
    <w:rsid w:val="008D4713"/>
    <w:rsid w:val="008E3E8B"/>
    <w:rsid w:val="008E5966"/>
    <w:rsid w:val="008F3F69"/>
    <w:rsid w:val="008F4236"/>
    <w:rsid w:val="008F5A7D"/>
    <w:rsid w:val="008F79CC"/>
    <w:rsid w:val="00920757"/>
    <w:rsid w:val="00932D09"/>
    <w:rsid w:val="00933E1E"/>
    <w:rsid w:val="00944019"/>
    <w:rsid w:val="00944BF4"/>
    <w:rsid w:val="00944CEE"/>
    <w:rsid w:val="00944D28"/>
    <w:rsid w:val="0094796E"/>
    <w:rsid w:val="009520F3"/>
    <w:rsid w:val="009545E9"/>
    <w:rsid w:val="009600A2"/>
    <w:rsid w:val="00961CCB"/>
    <w:rsid w:val="00972CE6"/>
    <w:rsid w:val="00976FE6"/>
    <w:rsid w:val="009907C8"/>
    <w:rsid w:val="009933E8"/>
    <w:rsid w:val="009A18DE"/>
    <w:rsid w:val="009A704A"/>
    <w:rsid w:val="009B43C1"/>
    <w:rsid w:val="009C1297"/>
    <w:rsid w:val="009C2C68"/>
    <w:rsid w:val="009D39E5"/>
    <w:rsid w:val="009E3211"/>
    <w:rsid w:val="009E5E8E"/>
    <w:rsid w:val="009F1EB8"/>
    <w:rsid w:val="009F7DC9"/>
    <w:rsid w:val="00A13310"/>
    <w:rsid w:val="00A17A9C"/>
    <w:rsid w:val="00A30EB1"/>
    <w:rsid w:val="00A42E50"/>
    <w:rsid w:val="00A621EF"/>
    <w:rsid w:val="00A740A0"/>
    <w:rsid w:val="00A96D29"/>
    <w:rsid w:val="00AC18AD"/>
    <w:rsid w:val="00AD1C1F"/>
    <w:rsid w:val="00AD2E49"/>
    <w:rsid w:val="00AD71C4"/>
    <w:rsid w:val="00AE052F"/>
    <w:rsid w:val="00AE4AA2"/>
    <w:rsid w:val="00AF3E26"/>
    <w:rsid w:val="00B04C45"/>
    <w:rsid w:val="00B052AC"/>
    <w:rsid w:val="00B12F82"/>
    <w:rsid w:val="00B52B71"/>
    <w:rsid w:val="00B57068"/>
    <w:rsid w:val="00B71710"/>
    <w:rsid w:val="00B7487D"/>
    <w:rsid w:val="00B83C87"/>
    <w:rsid w:val="00B862AF"/>
    <w:rsid w:val="00B95BA7"/>
    <w:rsid w:val="00BA0E54"/>
    <w:rsid w:val="00BA42B7"/>
    <w:rsid w:val="00BA4459"/>
    <w:rsid w:val="00BA7A75"/>
    <w:rsid w:val="00BC7FCC"/>
    <w:rsid w:val="00BF65E8"/>
    <w:rsid w:val="00BF6F3F"/>
    <w:rsid w:val="00C00839"/>
    <w:rsid w:val="00C02922"/>
    <w:rsid w:val="00C02A07"/>
    <w:rsid w:val="00C05E82"/>
    <w:rsid w:val="00C10400"/>
    <w:rsid w:val="00C112B2"/>
    <w:rsid w:val="00C26FE3"/>
    <w:rsid w:val="00C31287"/>
    <w:rsid w:val="00C43919"/>
    <w:rsid w:val="00C57B48"/>
    <w:rsid w:val="00C6416C"/>
    <w:rsid w:val="00C66D69"/>
    <w:rsid w:val="00C6719E"/>
    <w:rsid w:val="00C716D6"/>
    <w:rsid w:val="00C86AAC"/>
    <w:rsid w:val="00C95CB9"/>
    <w:rsid w:val="00CA464F"/>
    <w:rsid w:val="00CB7BFD"/>
    <w:rsid w:val="00CC3A49"/>
    <w:rsid w:val="00CC7F58"/>
    <w:rsid w:val="00CD1945"/>
    <w:rsid w:val="00CE2687"/>
    <w:rsid w:val="00CE3DDC"/>
    <w:rsid w:val="00D0367F"/>
    <w:rsid w:val="00D1350C"/>
    <w:rsid w:val="00D16A9E"/>
    <w:rsid w:val="00D216A5"/>
    <w:rsid w:val="00D255BA"/>
    <w:rsid w:val="00D30322"/>
    <w:rsid w:val="00D3541D"/>
    <w:rsid w:val="00D4745A"/>
    <w:rsid w:val="00D83497"/>
    <w:rsid w:val="00D969F8"/>
    <w:rsid w:val="00D97DD4"/>
    <w:rsid w:val="00DA2387"/>
    <w:rsid w:val="00DA729F"/>
    <w:rsid w:val="00DB0E4E"/>
    <w:rsid w:val="00DB2F8A"/>
    <w:rsid w:val="00DB5574"/>
    <w:rsid w:val="00DB64B9"/>
    <w:rsid w:val="00DB7A3F"/>
    <w:rsid w:val="00DE1FDC"/>
    <w:rsid w:val="00DE2847"/>
    <w:rsid w:val="00DE54A2"/>
    <w:rsid w:val="00E0798D"/>
    <w:rsid w:val="00E20983"/>
    <w:rsid w:val="00E23A34"/>
    <w:rsid w:val="00E41D9E"/>
    <w:rsid w:val="00E45F31"/>
    <w:rsid w:val="00E54859"/>
    <w:rsid w:val="00E577E7"/>
    <w:rsid w:val="00E6424B"/>
    <w:rsid w:val="00E650DB"/>
    <w:rsid w:val="00E72AA0"/>
    <w:rsid w:val="00E736C4"/>
    <w:rsid w:val="00E76AB2"/>
    <w:rsid w:val="00E84F48"/>
    <w:rsid w:val="00E965B7"/>
    <w:rsid w:val="00EB6C71"/>
    <w:rsid w:val="00EC18C5"/>
    <w:rsid w:val="00ED20DA"/>
    <w:rsid w:val="00ED46D2"/>
    <w:rsid w:val="00ED5078"/>
    <w:rsid w:val="00EE055B"/>
    <w:rsid w:val="00F100CE"/>
    <w:rsid w:val="00F11B72"/>
    <w:rsid w:val="00F1510A"/>
    <w:rsid w:val="00F23886"/>
    <w:rsid w:val="00F2558D"/>
    <w:rsid w:val="00F33C88"/>
    <w:rsid w:val="00F40B97"/>
    <w:rsid w:val="00F42E74"/>
    <w:rsid w:val="00F53639"/>
    <w:rsid w:val="00F557D2"/>
    <w:rsid w:val="00F57BD9"/>
    <w:rsid w:val="00F57CF0"/>
    <w:rsid w:val="00F60A5C"/>
    <w:rsid w:val="00F6306E"/>
    <w:rsid w:val="00F74EF4"/>
    <w:rsid w:val="00F75DF4"/>
    <w:rsid w:val="00F85E3E"/>
    <w:rsid w:val="00F9474C"/>
    <w:rsid w:val="00FB7E4D"/>
    <w:rsid w:val="00FD009F"/>
    <w:rsid w:val="00FD2C9E"/>
    <w:rsid w:val="00FF1E2A"/>
    <w:rsid w:val="00FF54A8"/>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FA24E"/>
  <w15:docId w15:val="{656837BF-2E03-4FD7-B2FD-75C836F2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56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F6B8E-7926-4EED-A110-1A206209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ibrahim</dc:creator>
  <cp:lastModifiedBy>ali ibrahim</cp:lastModifiedBy>
  <cp:revision>8</cp:revision>
  <cp:lastPrinted>2018-12-05T11:50:00Z</cp:lastPrinted>
  <dcterms:created xsi:type="dcterms:W3CDTF">2018-11-28T12:35:00Z</dcterms:created>
  <dcterms:modified xsi:type="dcterms:W3CDTF">2018-12-05T11:55:00Z</dcterms:modified>
</cp:coreProperties>
</file>